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РОССИЙСКАЯ ФЕДЕРАЦИЯ</w:t>
      </w:r>
      <w:r w:rsidRPr="00452F21">
        <w:rPr>
          <w:rFonts w:ascii="Arial" w:eastAsia="Times New Roman" w:hAnsi="Arial" w:cs="Arial"/>
          <w:b/>
          <w:bCs/>
          <w:color w:val="444444"/>
          <w:sz w:val="24"/>
          <w:szCs w:val="24"/>
          <w:lang w:eastAsia="ru-RU"/>
        </w:rPr>
        <w:br/>
      </w:r>
      <w:r w:rsidRPr="00452F21">
        <w:rPr>
          <w:rFonts w:ascii="Arial" w:eastAsia="Times New Roman" w:hAnsi="Arial" w:cs="Arial"/>
          <w:b/>
          <w:bCs/>
          <w:color w:val="444444"/>
          <w:sz w:val="24"/>
          <w:szCs w:val="24"/>
          <w:lang w:eastAsia="ru-RU"/>
        </w:rPr>
        <w:br/>
        <w:t>ФЕДЕРАЛЬНЫЙ ЗАКОН</w:t>
      </w:r>
    </w:p>
    <w:p w:rsidR="00452F21" w:rsidRPr="00452F21" w:rsidRDefault="00452F21" w:rsidP="00452F21">
      <w:pPr>
        <w:spacing w:after="240" w:line="330" w:lineRule="atLeast"/>
        <w:jc w:val="center"/>
        <w:textAlignment w:val="baseline"/>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br/>
      </w:r>
      <w:r w:rsidRPr="00452F21">
        <w:rPr>
          <w:rFonts w:ascii="Arial" w:eastAsia="Times New Roman" w:hAnsi="Arial" w:cs="Arial"/>
          <w:b/>
          <w:bCs/>
          <w:color w:val="444444"/>
          <w:sz w:val="24"/>
          <w:szCs w:val="24"/>
          <w:lang w:eastAsia="ru-RU"/>
        </w:rPr>
        <w:br/>
        <w:t>О защите населения и территорий от чрезвычайных ситуаций природного и техногенного характера</w:t>
      </w:r>
    </w:p>
    <w:p w:rsidR="00452F21" w:rsidRPr="00452F21" w:rsidRDefault="00452F21" w:rsidP="00452F21">
      <w:pPr>
        <w:spacing w:after="0" w:line="330" w:lineRule="atLeast"/>
        <w:jc w:val="center"/>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 изменениями на 8 декабря 2020 года)</w:t>
      </w:r>
    </w:p>
    <w:p w:rsidR="00452F21" w:rsidRPr="00452F21" w:rsidRDefault="00452F21" w:rsidP="00452F21">
      <w:pPr>
        <w:spacing w:after="0" w:line="330" w:lineRule="atLeast"/>
        <w:textAlignment w:val="baseline"/>
        <w:rPr>
          <w:rFonts w:ascii="Arial" w:eastAsia="Times New Roman" w:hAnsi="Arial" w:cs="Arial"/>
          <w:color w:val="3451A0"/>
          <w:sz w:val="24"/>
          <w:szCs w:val="24"/>
          <w:lang w:eastAsia="ru-RU"/>
        </w:rPr>
      </w:pPr>
      <w:r w:rsidRPr="00452F21">
        <w:rPr>
          <w:rFonts w:ascii="Arial" w:eastAsia="Times New Roman" w:hAnsi="Arial" w:cs="Arial"/>
          <w:color w:val="3451A0"/>
          <w:sz w:val="24"/>
          <w:szCs w:val="24"/>
          <w:lang w:eastAsia="ru-RU"/>
        </w:rPr>
        <w:t>Инф</w:t>
      </w:r>
      <w:r>
        <w:rPr>
          <w:rFonts w:ascii="Arial" w:eastAsia="Times New Roman" w:hAnsi="Arial" w:cs="Arial"/>
          <w:color w:val="3451A0"/>
          <w:sz w:val="24"/>
          <w:szCs w:val="24"/>
          <w:lang w:eastAsia="ru-RU"/>
        </w:rPr>
        <w:t xml:space="preserve">ормация об </w:t>
      </w:r>
      <w:proofErr w:type="gramStart"/>
      <w:r>
        <w:rPr>
          <w:rFonts w:ascii="Arial" w:eastAsia="Times New Roman" w:hAnsi="Arial" w:cs="Arial"/>
          <w:color w:val="3451A0"/>
          <w:sz w:val="24"/>
          <w:szCs w:val="24"/>
          <w:lang w:eastAsia="ru-RU"/>
        </w:rPr>
        <w:t>изменяющих</w:t>
      </w:r>
      <w:proofErr w:type="gramEnd"/>
      <w:r>
        <w:rPr>
          <w:rFonts w:ascii="Arial" w:eastAsia="Times New Roman" w:hAnsi="Arial" w:cs="Arial"/>
          <w:color w:val="3451A0"/>
          <w:sz w:val="24"/>
          <w:szCs w:val="24"/>
          <w:lang w:eastAsia="ru-RU"/>
        </w:rPr>
        <w:t xml:space="preserve"> документ</w:t>
      </w:r>
    </w:p>
    <w:p w:rsidR="00452F21" w:rsidRPr="00452F21" w:rsidRDefault="00452F21" w:rsidP="00452F21">
      <w:pPr>
        <w:spacing w:after="0" w:line="330" w:lineRule="atLeast"/>
        <w:jc w:val="right"/>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Принят</w:t>
      </w:r>
      <w:proofErr w:type="gramEnd"/>
      <w:r w:rsidRPr="00452F21">
        <w:rPr>
          <w:rFonts w:ascii="Arial" w:eastAsia="Times New Roman" w:hAnsi="Arial" w:cs="Arial"/>
          <w:color w:val="444444"/>
          <w:sz w:val="24"/>
          <w:szCs w:val="24"/>
          <w:lang w:eastAsia="ru-RU"/>
        </w:rPr>
        <w:br/>
        <w:t>Государственной Думой</w:t>
      </w:r>
      <w:r w:rsidRPr="00452F21">
        <w:rPr>
          <w:rFonts w:ascii="Arial" w:eastAsia="Times New Roman" w:hAnsi="Arial" w:cs="Arial"/>
          <w:color w:val="444444"/>
          <w:sz w:val="24"/>
          <w:szCs w:val="24"/>
          <w:lang w:eastAsia="ru-RU"/>
        </w:rPr>
        <w:br/>
        <w:t>11 ноября 1994 года</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w:t>
      </w:r>
      <w:proofErr w:type="gramEnd"/>
      <w:r w:rsidRPr="00452F21">
        <w:rPr>
          <w:rFonts w:ascii="Arial" w:eastAsia="Times New Roman" w:hAnsi="Arial" w:cs="Arial"/>
          <w:color w:val="444444"/>
          <w:sz w:val="24"/>
          <w:szCs w:val="24"/>
          <w:lang w:eastAsia="ru-RU"/>
        </w:rPr>
        <w:t xml:space="preserve"> - чрезвычайные ситуации) (абзац в редакции, введенной в действие с 11 января 2009 года </w:t>
      </w:r>
      <w:hyperlink r:id="rId5" w:anchor="7DK0K9" w:history="1">
        <w:r w:rsidRPr="00452F21">
          <w:rPr>
            <w:rFonts w:ascii="Arial" w:eastAsia="Times New Roman" w:hAnsi="Arial" w:cs="Arial"/>
            <w:color w:val="3451A0"/>
            <w:sz w:val="24"/>
            <w:szCs w:val="24"/>
            <w:u w:val="single"/>
            <w:lang w:eastAsia="ru-RU"/>
          </w:rPr>
          <w:t>Федеральным законом от 30 декабря 2008 года N 309-ФЗ</w:t>
        </w:r>
      </w:hyperlink>
      <w:r w:rsidRPr="00452F21">
        <w:rPr>
          <w:rFonts w:ascii="Arial" w:eastAsia="Times New Roman" w:hAnsi="Arial" w:cs="Arial"/>
          <w:color w:val="444444"/>
          <w:sz w:val="24"/>
          <w:szCs w:val="24"/>
          <w:lang w:eastAsia="ru-RU"/>
        </w:rPr>
        <w:t>, - см. предыдущую редакцию).</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Глава I. Общие положения</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1. Основные понятия</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w:t>
      </w:r>
      <w:r w:rsidRPr="00452F21">
        <w:rPr>
          <w:rFonts w:ascii="Arial" w:eastAsia="Times New Roman" w:hAnsi="Arial" w:cs="Arial"/>
          <w:color w:val="444444"/>
          <w:sz w:val="24"/>
          <w:szCs w:val="24"/>
          <w:lang w:eastAsia="ru-RU"/>
        </w:rPr>
        <w:lastRenderedPageBreak/>
        <w:t>значительные материальные потери и нарушение условий жизнедеятельности людей.</w:t>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11 января 2009 года </w:t>
      </w:r>
      <w:hyperlink r:id="rId6" w:anchor="7DK0K9" w:history="1">
        <w:r w:rsidRPr="00452F21">
          <w:rPr>
            <w:rFonts w:ascii="Arial" w:eastAsia="Times New Roman" w:hAnsi="Arial" w:cs="Arial"/>
            <w:color w:val="3451A0"/>
            <w:sz w:val="24"/>
            <w:szCs w:val="24"/>
            <w:u w:val="single"/>
            <w:lang w:eastAsia="ru-RU"/>
          </w:rPr>
          <w:t>Федеральным законом от 30 декабря 2008 года N 309-ФЗ</w:t>
        </w:r>
      </w:hyperlink>
      <w:r w:rsidRPr="00452F21">
        <w:rPr>
          <w:rFonts w:ascii="Arial" w:eastAsia="Times New Roman" w:hAnsi="Arial" w:cs="Arial"/>
          <w:color w:val="444444"/>
          <w:sz w:val="24"/>
          <w:szCs w:val="24"/>
          <w:lang w:eastAsia="ru-RU"/>
        </w:rPr>
        <w:t>; в редакции, введенной в действие </w:t>
      </w:r>
      <w:hyperlink r:id="rId7" w:anchor="6540IN"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8" w:anchor="6520IM"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bookmarkStart w:id="0" w:name="_GoBack"/>
      <w:bookmarkEnd w:id="0"/>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(часть в редакции, введенной в действие с 11 января 2009 года </w:t>
      </w:r>
      <w:hyperlink r:id="rId9" w:anchor="7DK0K9" w:history="1">
        <w:r w:rsidRPr="00452F21">
          <w:rPr>
            <w:rFonts w:ascii="Arial" w:eastAsia="Times New Roman" w:hAnsi="Arial" w:cs="Arial"/>
            <w:color w:val="3451A0"/>
            <w:sz w:val="24"/>
            <w:szCs w:val="24"/>
            <w:u w:val="single"/>
            <w:lang w:eastAsia="ru-RU"/>
          </w:rPr>
          <w:t>Федеральным законом от 30 декабря 2008 года N 309-ФЗ</w:t>
        </w:r>
      </w:hyperlink>
      <w:r w:rsidRPr="00452F21">
        <w:rPr>
          <w:rFonts w:ascii="Arial" w:eastAsia="Times New Roman" w:hAnsi="Arial" w:cs="Arial"/>
          <w:color w:val="444444"/>
          <w:sz w:val="24"/>
          <w:szCs w:val="24"/>
          <w:lang w:eastAsia="ru-RU"/>
        </w:rPr>
        <w:t>, - см. </w:t>
      </w:r>
      <w:hyperlink r:id="rId10" w:anchor="1SE51Q"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(часть в редакции, введенной в действие с 11 января 2009 года </w:t>
      </w:r>
      <w:hyperlink r:id="rId11" w:anchor="7DK0K9" w:history="1">
        <w:r w:rsidRPr="00452F21">
          <w:rPr>
            <w:rFonts w:ascii="Arial" w:eastAsia="Times New Roman" w:hAnsi="Arial" w:cs="Arial"/>
            <w:color w:val="3451A0"/>
            <w:sz w:val="24"/>
            <w:szCs w:val="24"/>
            <w:u w:val="single"/>
            <w:lang w:eastAsia="ru-RU"/>
          </w:rPr>
          <w:t>Федеральным законом от 30</w:t>
        </w:r>
        <w:proofErr w:type="gramEnd"/>
        <w:r w:rsidRPr="00452F21">
          <w:rPr>
            <w:rFonts w:ascii="Arial" w:eastAsia="Times New Roman" w:hAnsi="Arial" w:cs="Arial"/>
            <w:color w:val="3451A0"/>
            <w:sz w:val="24"/>
            <w:szCs w:val="24"/>
            <w:u w:val="single"/>
            <w:lang w:eastAsia="ru-RU"/>
          </w:rPr>
          <w:t xml:space="preserve"> декабря 2008 года N 309-ФЗ</w:t>
        </w:r>
      </w:hyperlink>
      <w:r w:rsidRPr="00452F21">
        <w:rPr>
          <w:rFonts w:ascii="Arial" w:eastAsia="Times New Roman" w:hAnsi="Arial" w:cs="Arial"/>
          <w:color w:val="444444"/>
          <w:sz w:val="24"/>
          <w:szCs w:val="24"/>
          <w:lang w:eastAsia="ru-RU"/>
        </w:rPr>
        <w:t>, - см. </w:t>
      </w:r>
      <w:hyperlink r:id="rId12" w:anchor="1SE51Q"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Зона чрезвычайной ситуации - это территория, на которой сложилась чрезвычайная ситуация.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452F21">
        <w:rPr>
          <w:rFonts w:ascii="Arial" w:eastAsia="Times New Roman" w:hAnsi="Arial" w:cs="Arial"/>
          <w:color w:val="444444"/>
          <w:sz w:val="24"/>
          <w:szCs w:val="24"/>
          <w:lang w:eastAsia="ru-RU"/>
        </w:rPr>
        <w:t>о-</w:t>
      </w:r>
      <w:proofErr w:type="gramEnd"/>
      <w:r w:rsidRPr="00452F21">
        <w:rPr>
          <w:rFonts w:ascii="Arial" w:eastAsia="Times New Roman" w:hAnsi="Arial" w:cs="Arial"/>
          <w:color w:val="444444"/>
          <w:sz w:val="24"/>
          <w:szCs w:val="24"/>
          <w:lang w:eastAsia="ru-RU"/>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(часть дополнительно включена с 19 декабря 2006 года </w:t>
      </w:r>
      <w:hyperlink r:id="rId13" w:anchor="64U0IK" w:history="1">
        <w:r w:rsidRPr="00452F21">
          <w:rPr>
            <w:rFonts w:ascii="Arial" w:eastAsia="Times New Roman" w:hAnsi="Arial" w:cs="Arial"/>
            <w:color w:val="3451A0"/>
            <w:sz w:val="24"/>
            <w:szCs w:val="24"/>
            <w:u w:val="single"/>
            <w:lang w:eastAsia="ru-RU"/>
          </w:rPr>
          <w:t>Федеральным законом от 4 декабря 2006 года N 206-ФЗ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452F21">
        <w:rPr>
          <w:rFonts w:ascii="Arial" w:eastAsia="Times New Roman" w:hAnsi="Arial" w:cs="Arial"/>
          <w:color w:val="444444"/>
          <w:sz w:val="24"/>
          <w:szCs w:val="24"/>
          <w:lang w:eastAsia="ru-RU"/>
        </w:rPr>
        <w:t xml:space="preserve"> или чрезвычайной ситуации.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(Часть дополнительно включена с 14 апреля 2012 года </w:t>
      </w:r>
      <w:hyperlink r:id="rId14" w:anchor="64U0IK" w:history="1">
        <w:r w:rsidRPr="00452F21">
          <w:rPr>
            <w:rFonts w:ascii="Arial" w:eastAsia="Times New Roman" w:hAnsi="Arial" w:cs="Arial"/>
            <w:color w:val="3451A0"/>
            <w:sz w:val="24"/>
            <w:szCs w:val="24"/>
            <w:u w:val="single"/>
            <w:lang w:eastAsia="ru-RU"/>
          </w:rPr>
          <w:t>Федеральным законом от 1 апреля 2012 года N 23-ФЗ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w:t>
      </w:r>
      <w:proofErr w:type="gramStart"/>
      <w:r w:rsidRPr="00452F21">
        <w:rPr>
          <w:rFonts w:ascii="Arial" w:eastAsia="Times New Roman" w:hAnsi="Arial" w:cs="Arial"/>
          <w:color w:val="444444"/>
          <w:sz w:val="24"/>
          <w:szCs w:val="24"/>
          <w:lang w:eastAsia="ru-RU"/>
        </w:rPr>
        <w:t>принятия</w:t>
      </w:r>
      <w:proofErr w:type="gramEnd"/>
      <w:r w:rsidRPr="00452F21">
        <w:rPr>
          <w:rFonts w:ascii="Arial" w:eastAsia="Times New Roman" w:hAnsi="Arial" w:cs="Arial"/>
          <w:color w:val="444444"/>
          <w:sz w:val="24"/>
          <w:szCs w:val="24"/>
          <w:lang w:eastAsia="ru-RU"/>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14 апреля 2012 года </w:t>
      </w:r>
      <w:hyperlink r:id="rId15" w:anchor="64U0IK" w:history="1">
        <w:r w:rsidRPr="00452F21">
          <w:rPr>
            <w:rFonts w:ascii="Arial" w:eastAsia="Times New Roman" w:hAnsi="Arial" w:cs="Arial"/>
            <w:color w:val="3451A0"/>
            <w:sz w:val="24"/>
            <w:szCs w:val="24"/>
            <w:u w:val="single"/>
            <w:lang w:eastAsia="ru-RU"/>
          </w:rPr>
          <w:t>Федеральным законом от 1 апреля 2012 года N 23-ФЗ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14 июля 2013 года </w:t>
      </w:r>
      <w:hyperlink r:id="rId16" w:anchor="6540IN"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452F21">
        <w:rPr>
          <w:rFonts w:ascii="Arial" w:eastAsia="Times New Roman" w:hAnsi="Arial" w:cs="Arial"/>
          <w:color w:val="444444"/>
          <w:sz w:val="24"/>
          <w:szCs w:val="24"/>
          <w:lang w:eastAsia="ru-RU"/>
        </w:rPr>
        <w:t xml:space="preserve"> </w:t>
      </w:r>
      <w:proofErr w:type="gramStart"/>
      <w:r w:rsidRPr="00452F21">
        <w:rPr>
          <w:rFonts w:ascii="Arial" w:eastAsia="Times New Roman" w:hAnsi="Arial" w:cs="Arial"/>
          <w:color w:val="444444"/>
          <w:sz w:val="24"/>
          <w:szCs w:val="24"/>
          <w:lang w:eastAsia="ru-RU"/>
        </w:rPr>
        <w:t>объектах</w:t>
      </w:r>
      <w:proofErr w:type="gramEnd"/>
      <w:r w:rsidRPr="00452F21">
        <w:rPr>
          <w:rFonts w:ascii="Arial" w:eastAsia="Times New Roman" w:hAnsi="Arial" w:cs="Arial"/>
          <w:color w:val="444444"/>
          <w:sz w:val="24"/>
          <w:szCs w:val="24"/>
          <w:lang w:eastAsia="ru-RU"/>
        </w:rPr>
        <w:t>, и обеспечения пожарной безопасности.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14 июля 2013 года </w:t>
      </w:r>
      <w:hyperlink r:id="rId17" w:anchor="6540IN"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w:t>
      </w:r>
      <w:proofErr w:type="gramEnd"/>
      <w:r w:rsidRPr="00452F21">
        <w:rPr>
          <w:rFonts w:ascii="Arial" w:eastAsia="Times New Roman" w:hAnsi="Arial" w:cs="Arial"/>
          <w:color w:val="444444"/>
          <w:sz w:val="24"/>
          <w:szCs w:val="24"/>
          <w:lang w:eastAsia="ru-RU"/>
        </w:rPr>
        <w:t xml:space="preserve"> (или) </w:t>
      </w:r>
      <w:proofErr w:type="gramStart"/>
      <w:r w:rsidRPr="00452F21">
        <w:rPr>
          <w:rFonts w:ascii="Arial" w:eastAsia="Times New Roman" w:hAnsi="Arial" w:cs="Arial"/>
          <w:color w:val="444444"/>
          <w:sz w:val="24"/>
          <w:szCs w:val="24"/>
          <w:lang w:eastAsia="ru-RU"/>
        </w:rPr>
        <w:t>автоматизированном</w:t>
      </w:r>
      <w:proofErr w:type="gramEnd"/>
      <w:r w:rsidRPr="00452F21">
        <w:rPr>
          <w:rFonts w:ascii="Arial" w:eastAsia="Times New Roman" w:hAnsi="Arial" w:cs="Arial"/>
          <w:color w:val="444444"/>
          <w:sz w:val="24"/>
          <w:szCs w:val="24"/>
          <w:lang w:eastAsia="ru-RU"/>
        </w:rPr>
        <w:t xml:space="preserve"> режимах.</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(Часть дополнительно включена с 14 июля 2013 года </w:t>
      </w:r>
      <w:hyperlink r:id="rId18" w:anchor="6540IN"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14 июля 2013 года </w:t>
      </w:r>
      <w:hyperlink r:id="rId19" w:anchor="6540IN"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20 марта 2015 года </w:t>
      </w:r>
      <w:hyperlink r:id="rId20" w:anchor="64U0IK" w:history="1">
        <w:r w:rsidRPr="00452F21">
          <w:rPr>
            <w:rFonts w:ascii="Arial" w:eastAsia="Times New Roman" w:hAnsi="Arial" w:cs="Arial"/>
            <w:color w:val="3451A0"/>
            <w:sz w:val="24"/>
            <w:szCs w:val="24"/>
            <w:u w:val="single"/>
            <w:lang w:eastAsia="ru-RU"/>
          </w:rPr>
          <w:t>Федеральным законом от 8 марта 2015 года N 38-ФЗ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20 марта 2015 года </w:t>
      </w:r>
      <w:hyperlink r:id="rId21" w:anchor="64U0IK" w:history="1">
        <w:r w:rsidRPr="00452F21">
          <w:rPr>
            <w:rFonts w:ascii="Arial" w:eastAsia="Times New Roman" w:hAnsi="Arial" w:cs="Arial"/>
            <w:color w:val="3451A0"/>
            <w:sz w:val="24"/>
            <w:szCs w:val="24"/>
            <w:u w:val="single"/>
            <w:lang w:eastAsia="ru-RU"/>
          </w:rPr>
          <w:t>Федеральным законом от 8 марта 2015 года N 38-ФЗ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20 марта 2015 года </w:t>
      </w:r>
      <w:hyperlink r:id="rId22" w:anchor="64U0IK" w:history="1">
        <w:r w:rsidRPr="00452F21">
          <w:rPr>
            <w:rFonts w:ascii="Arial" w:eastAsia="Times New Roman" w:hAnsi="Arial" w:cs="Arial"/>
            <w:color w:val="3451A0"/>
            <w:sz w:val="24"/>
            <w:szCs w:val="24"/>
            <w:u w:val="single"/>
            <w:lang w:eastAsia="ru-RU"/>
          </w:rPr>
          <w:t>Федеральным законом от 8 марта 2015 года N 38-ФЗ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20 марта 2015 года </w:t>
      </w:r>
      <w:hyperlink r:id="rId23" w:anchor="64U0IK" w:history="1">
        <w:r w:rsidRPr="00452F21">
          <w:rPr>
            <w:rFonts w:ascii="Arial" w:eastAsia="Times New Roman" w:hAnsi="Arial" w:cs="Arial"/>
            <w:color w:val="3451A0"/>
            <w:sz w:val="24"/>
            <w:szCs w:val="24"/>
            <w:u w:val="single"/>
            <w:lang w:eastAsia="ru-RU"/>
          </w:rPr>
          <w:t>Федеральным законом от 8 марта 2015 года N 38-ФЗ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13 мая 2015 года </w:t>
      </w:r>
      <w:hyperlink r:id="rId24" w:anchor="64U0IK" w:history="1">
        <w:r w:rsidRPr="00452F21">
          <w:rPr>
            <w:rFonts w:ascii="Arial" w:eastAsia="Times New Roman" w:hAnsi="Arial" w:cs="Arial"/>
            <w:color w:val="3451A0"/>
            <w:sz w:val="24"/>
            <w:szCs w:val="24"/>
            <w:u w:val="single"/>
            <w:lang w:eastAsia="ru-RU"/>
          </w:rPr>
          <w:t>Федеральным законом от 2 мая 2015 года N 119-ФЗ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10 января 2016 года </w:t>
      </w:r>
      <w:hyperlink r:id="rId25" w:anchor="6520IM" w:history="1">
        <w:r w:rsidRPr="00452F21">
          <w:rPr>
            <w:rFonts w:ascii="Arial" w:eastAsia="Times New Roman" w:hAnsi="Arial" w:cs="Arial"/>
            <w:color w:val="3451A0"/>
            <w:sz w:val="24"/>
            <w:szCs w:val="24"/>
            <w:u w:val="single"/>
            <w:lang w:eastAsia="ru-RU"/>
          </w:rPr>
          <w:t>Федеральным законом от 30 декабря 2015 года N 448-ФЗ</w:t>
        </w:r>
      </w:hyperlink>
      <w:r w:rsidRPr="00452F21">
        <w:rPr>
          <w:rFonts w:ascii="Arial" w:eastAsia="Times New Roman" w:hAnsi="Arial" w:cs="Arial"/>
          <w:color w:val="444444"/>
          <w:sz w:val="24"/>
          <w:szCs w:val="24"/>
          <w:lang w:eastAsia="ru-RU"/>
        </w:rPr>
        <w:t>)</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 Правовое регулирование отношений в области защиты населения и территорий от чрезвычайных ситуаций  </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(статья в редакции, введенной в действие с 24 мая 2009 года </w:t>
      </w:r>
      <w:hyperlink r:id="rId26" w:anchor="6500IL" w:history="1">
        <w:r w:rsidRPr="00452F21">
          <w:rPr>
            <w:rFonts w:ascii="Arial" w:eastAsia="Times New Roman" w:hAnsi="Arial" w:cs="Arial"/>
            <w:color w:val="3451A0"/>
            <w:sz w:val="24"/>
            <w:szCs w:val="24"/>
            <w:u w:val="single"/>
            <w:lang w:eastAsia="ru-RU"/>
          </w:rPr>
          <w:t>Федеральным законом от 7 мая 2009 года N 84-ФЗ</w:t>
        </w:r>
      </w:hyperlink>
      <w:r w:rsidRPr="00452F21">
        <w:rPr>
          <w:rFonts w:ascii="Arial" w:eastAsia="Times New Roman" w:hAnsi="Arial" w:cs="Arial"/>
          <w:color w:val="444444"/>
          <w:sz w:val="24"/>
          <w:szCs w:val="24"/>
          <w:lang w:eastAsia="ru-RU"/>
        </w:rPr>
        <w:t xml:space="preserve">; </w:t>
      </w:r>
      <w:proofErr w:type="gramStart"/>
      <w:r w:rsidRPr="00452F21">
        <w:rPr>
          <w:rFonts w:ascii="Arial" w:eastAsia="Times New Roman" w:hAnsi="Arial" w:cs="Arial"/>
          <w:color w:val="444444"/>
          <w:sz w:val="24"/>
          <w:szCs w:val="24"/>
          <w:lang w:eastAsia="ru-RU"/>
        </w:rPr>
        <w:t>дополнена</w:t>
      </w:r>
      <w:proofErr w:type="gramEnd"/>
      <w:r w:rsidRPr="00452F21">
        <w:rPr>
          <w:rFonts w:ascii="Arial" w:eastAsia="Times New Roman" w:hAnsi="Arial" w:cs="Arial"/>
          <w:color w:val="444444"/>
          <w:sz w:val="24"/>
          <w:szCs w:val="24"/>
          <w:lang w:eastAsia="ru-RU"/>
        </w:rPr>
        <w:t xml:space="preserve"> с 1 июня 2010 года Федеральным законом от 19 мая 2010 года N 91-ФЗ - см. </w:t>
      </w:r>
      <w:hyperlink r:id="rId27" w:anchor="314EMON"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3. Цели настоящего Федерального закона</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Целями настоящего Федерального закона являются: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предупреждение возникновения и развития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снижение размеров ущерба и потерь от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ликвидация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(абзац дополнительно включен с 1 января 2005 года </w:t>
      </w:r>
      <w:hyperlink r:id="rId28" w:anchor="A700N6" w:history="1">
        <w:r w:rsidRPr="00452F21">
          <w:rPr>
            <w:rFonts w:ascii="Arial" w:eastAsia="Times New Roman" w:hAnsi="Arial" w:cs="Arial"/>
            <w:color w:val="3451A0"/>
            <w:sz w:val="24"/>
            <w:szCs w:val="24"/>
            <w:u w:val="single"/>
            <w:lang w:eastAsia="ru-RU"/>
          </w:rPr>
          <w:t>Федеральным законом от 22 августа 2004 года N 122-ФЗ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4. Единая государственная система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(часть дополнена с 1 июня 2010 года Федеральным</w:t>
      </w:r>
      <w:proofErr w:type="gramEnd"/>
      <w:r w:rsidRPr="00452F21">
        <w:rPr>
          <w:rFonts w:ascii="Arial" w:eastAsia="Times New Roman" w:hAnsi="Arial" w:cs="Arial"/>
          <w:color w:val="444444"/>
          <w:sz w:val="24"/>
          <w:szCs w:val="24"/>
          <w:lang w:eastAsia="ru-RU"/>
        </w:rPr>
        <w:t xml:space="preserve"> законом от 19 мая 2010 года N 91-ФЗ - см. </w:t>
      </w:r>
      <w:hyperlink r:id="rId29" w:anchor="38A4IGL"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с 13 мая 2015 года </w:t>
      </w:r>
      <w:hyperlink r:id="rId30" w:anchor="6500IL" w:history="1">
        <w:r w:rsidRPr="00452F21">
          <w:rPr>
            <w:rFonts w:ascii="Arial" w:eastAsia="Times New Roman" w:hAnsi="Arial" w:cs="Arial"/>
            <w:color w:val="3451A0"/>
            <w:sz w:val="24"/>
            <w:szCs w:val="24"/>
            <w:u w:val="single"/>
            <w:lang w:eastAsia="ru-RU"/>
          </w:rPr>
          <w:t>Федеральным законом от 2 мая 2015 года N 119-ФЗ</w:t>
        </w:r>
      </w:hyperlink>
      <w:r w:rsidRPr="00452F21">
        <w:rPr>
          <w:rFonts w:ascii="Arial" w:eastAsia="Times New Roman" w:hAnsi="Arial" w:cs="Arial"/>
          <w:color w:val="444444"/>
          <w:sz w:val="24"/>
          <w:szCs w:val="24"/>
          <w:lang w:eastAsia="ru-RU"/>
        </w:rPr>
        <w:t>)     </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____________________________________________________________________</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вторая предыдущей редакции с 13 мая 2015 года считается частью третьей настоящей редакции - </w:t>
      </w:r>
      <w:hyperlink r:id="rId31" w:anchor="6500IL" w:history="1">
        <w:r w:rsidRPr="00452F21">
          <w:rPr>
            <w:rFonts w:ascii="Arial" w:eastAsia="Times New Roman" w:hAnsi="Arial" w:cs="Arial"/>
            <w:color w:val="3451A0"/>
            <w:sz w:val="24"/>
            <w:szCs w:val="24"/>
            <w:u w:val="single"/>
            <w:lang w:eastAsia="ru-RU"/>
          </w:rPr>
          <w:t>Федеральный закон от 2 мая 2015 года N 119-ФЗ</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____________________________________________________________________                  </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Основными задачами единой государственной системы предупреждения и ликвидации чрезвычайных ситуаций являются: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 (абзац дополнен с 1 июня 2010 года Федеральным законом от 19 мая 2010 года N 91-ФЗ - см. </w:t>
      </w:r>
      <w:hyperlink r:id="rId32" w:anchor="38A4IGL"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осуществление целевых и научно-технических программ, направленных на предупреждение чрезвычайных ситуаций и повышение устойчивости </w:t>
      </w:r>
      <w:r w:rsidRPr="00452F21">
        <w:rPr>
          <w:rFonts w:ascii="Arial" w:eastAsia="Times New Roman" w:hAnsi="Arial" w:cs="Arial"/>
          <w:color w:val="444444"/>
          <w:sz w:val="24"/>
          <w:szCs w:val="24"/>
          <w:lang w:eastAsia="ru-RU"/>
        </w:rPr>
        <w:lastRenderedPageBreak/>
        <w:t>функционирования организаций, а также объектов социального назначения в чрезвычайных ситуациях;</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сбор, обработка, обмен и выдача информации в области защиты населения и территорий от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(абзац дополнен с 1 июня 2010 года Федеральным законом от 19 мая 2010 года N 91-ФЗ - см. </w:t>
      </w:r>
      <w:hyperlink r:id="rId33" w:anchor="38A4IGL"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с 14 июля 2013 года </w:t>
      </w:r>
      <w:hyperlink r:id="rId34" w:anchor="6560IO"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 - См. </w:t>
      </w:r>
      <w:hyperlink r:id="rId35" w:anchor="6580IP"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прогнозирование угрозы возникновения чрезвычайных ситуаций, оценка социально-экономических последствий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с 20 марта 2015 года </w:t>
      </w:r>
      <w:hyperlink r:id="rId36" w:anchor="6500IL" w:history="1">
        <w:r w:rsidRPr="00452F21">
          <w:rPr>
            <w:rFonts w:ascii="Arial" w:eastAsia="Times New Roman" w:hAnsi="Arial" w:cs="Arial"/>
            <w:color w:val="3451A0"/>
            <w:sz w:val="24"/>
            <w:szCs w:val="24"/>
            <w:u w:val="single"/>
            <w:lang w:eastAsia="ru-RU"/>
          </w:rPr>
          <w:t>Федеральным законом от 8 марта 2015 года N 38-ФЗ</w:t>
        </w:r>
      </w:hyperlink>
      <w:r w:rsidRPr="00452F21">
        <w:rPr>
          <w:rFonts w:ascii="Arial" w:eastAsia="Times New Roman" w:hAnsi="Arial" w:cs="Arial"/>
          <w:color w:val="444444"/>
          <w:sz w:val="24"/>
          <w:szCs w:val="24"/>
          <w:lang w:eastAsia="ru-RU"/>
        </w:rPr>
        <w:t>. - См. </w:t>
      </w:r>
      <w:hyperlink r:id="rId37" w:anchor="6580IP"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создание резервов финансовых и материальных ресурсов для ликвидации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осуществление государственной экспертизы, государственного надзора в области защиты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с 15 ноября 2014 года </w:t>
      </w:r>
      <w:hyperlink r:id="rId38" w:anchor="8QS0M7" w:history="1">
        <w:r w:rsidRPr="00452F21">
          <w:rPr>
            <w:rFonts w:ascii="Arial" w:eastAsia="Times New Roman" w:hAnsi="Arial" w:cs="Arial"/>
            <w:color w:val="3451A0"/>
            <w:sz w:val="24"/>
            <w:szCs w:val="24"/>
            <w:u w:val="single"/>
            <w:lang w:eastAsia="ru-RU"/>
          </w:rPr>
          <w:t>Федеральным законом от 14 октября 2014 года N 307-ФЗ</w:t>
        </w:r>
      </w:hyperlink>
      <w:r w:rsidRPr="00452F21">
        <w:rPr>
          <w:rFonts w:ascii="Arial" w:eastAsia="Times New Roman" w:hAnsi="Arial" w:cs="Arial"/>
          <w:color w:val="444444"/>
          <w:sz w:val="24"/>
          <w:szCs w:val="24"/>
          <w:lang w:eastAsia="ru-RU"/>
        </w:rPr>
        <w:t>. - См. </w:t>
      </w:r>
      <w:hyperlink r:id="rId39" w:anchor="6580IP"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ликвидация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осуществление мероприятий по социальной защите населения, пострадавшего от чрезвычайных ситуаций, проведение гуманитарных акций;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реализация прав и обязанностей населения в области защиты от чрезвычайных ситуаций, а также лиц, непосредственно участвующих в их </w:t>
      </w:r>
      <w:r w:rsidRPr="00452F21">
        <w:rPr>
          <w:rFonts w:ascii="Arial" w:eastAsia="Times New Roman" w:hAnsi="Arial" w:cs="Arial"/>
          <w:color w:val="444444"/>
          <w:sz w:val="24"/>
          <w:szCs w:val="24"/>
          <w:lang w:eastAsia="ru-RU"/>
        </w:rPr>
        <w:lastRenderedPageBreak/>
        <w:t>ликвидации;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 (абзац дополнен с 1 июня 2010 года Федеральным законом от 19 мая 2010 года N 91-ФЗ - см. </w:t>
      </w:r>
      <w:hyperlink r:id="rId40" w:anchor="38A4IGL"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____________________________________________________________________</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третья предыдущей редакции с 13 мая 2015 года считается частью четвертой настоящей редакции - </w:t>
      </w:r>
      <w:hyperlink r:id="rId41" w:anchor="6500IL" w:history="1">
        <w:r w:rsidRPr="00452F21">
          <w:rPr>
            <w:rFonts w:ascii="Arial" w:eastAsia="Times New Roman" w:hAnsi="Arial" w:cs="Arial"/>
            <w:color w:val="3451A0"/>
            <w:sz w:val="24"/>
            <w:szCs w:val="24"/>
            <w:u w:val="single"/>
            <w:lang w:eastAsia="ru-RU"/>
          </w:rPr>
          <w:t>Федеральный закон от 2 мая 2015 года N 119-ФЗ</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____________________________________________________________________         </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13 мая 2015 года </w:t>
      </w:r>
      <w:hyperlink r:id="rId42" w:anchor="6500IL" w:history="1">
        <w:r w:rsidRPr="00452F21">
          <w:rPr>
            <w:rFonts w:ascii="Arial" w:eastAsia="Times New Roman" w:hAnsi="Arial" w:cs="Arial"/>
            <w:color w:val="3451A0"/>
            <w:sz w:val="24"/>
            <w:szCs w:val="24"/>
            <w:u w:val="single"/>
            <w:lang w:eastAsia="ru-RU"/>
          </w:rPr>
          <w:t>Федеральным законом от 2 мая 2015 года N 119-ФЗ</w:t>
        </w:r>
      </w:hyperlink>
      <w:r w:rsidRPr="00452F21">
        <w:rPr>
          <w:rFonts w:ascii="Arial" w:eastAsia="Times New Roman" w:hAnsi="Arial" w:cs="Arial"/>
          <w:color w:val="444444"/>
          <w:sz w:val="24"/>
          <w:szCs w:val="24"/>
          <w:lang w:eastAsia="ru-RU"/>
        </w:rPr>
        <w:t>. - См. </w:t>
      </w:r>
      <w:hyperlink r:id="rId43" w:anchor="6580IP"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     </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(Статья в редакции, введенной в действие с 19 декабря 2006 года </w:t>
      </w:r>
      <w:hyperlink r:id="rId44" w:anchor="6500IL" w:history="1">
        <w:r w:rsidRPr="00452F21">
          <w:rPr>
            <w:rFonts w:ascii="Arial" w:eastAsia="Times New Roman" w:hAnsi="Arial" w:cs="Arial"/>
            <w:color w:val="3451A0"/>
            <w:sz w:val="24"/>
            <w:szCs w:val="24"/>
            <w:u w:val="single"/>
            <w:lang w:eastAsia="ru-RU"/>
          </w:rPr>
          <w:t>Федеральным законом от 4 декабря 2006 года N 206-ФЗ</w:t>
        </w:r>
      </w:hyperlink>
      <w:r w:rsidRPr="00452F21">
        <w:rPr>
          <w:rFonts w:ascii="Arial" w:eastAsia="Times New Roman" w:hAnsi="Arial" w:cs="Arial"/>
          <w:color w:val="444444"/>
          <w:sz w:val="24"/>
          <w:szCs w:val="24"/>
          <w:lang w:eastAsia="ru-RU"/>
        </w:rPr>
        <w:t>. - См. </w:t>
      </w:r>
      <w:hyperlink r:id="rId45" w:anchor="38A4IGL"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4_1. Функционирование органов управления и сил единой государственной системы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1. </w:t>
      </w:r>
      <w:proofErr w:type="gramStart"/>
      <w:r w:rsidRPr="00452F21">
        <w:rPr>
          <w:rFonts w:ascii="Arial" w:eastAsia="Times New Roman" w:hAnsi="Arial" w:cs="Arial"/>
          <w:color w:val="444444"/>
          <w:sz w:val="24"/>
          <w:szCs w:val="24"/>
          <w:lang w:eastAsia="ru-RU"/>
        </w:rPr>
        <w:t>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w:t>
      </w:r>
      <w:proofErr w:type="gramEnd"/>
      <w:r w:rsidRPr="00452F21">
        <w:rPr>
          <w:rFonts w:ascii="Arial" w:eastAsia="Times New Roman" w:hAnsi="Arial" w:cs="Arial"/>
          <w:color w:val="444444"/>
          <w:sz w:val="24"/>
          <w:szCs w:val="24"/>
          <w:lang w:eastAsia="ru-RU"/>
        </w:rPr>
        <w:t xml:space="preserve">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2. Координационными органами единой государственной системы предупреждения и ликвидации чрезвычайных ситуаций являются: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а) 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w:t>
      </w:r>
      <w:r w:rsidRPr="00452F21">
        <w:rPr>
          <w:rFonts w:ascii="Arial" w:eastAsia="Times New Roman" w:hAnsi="Arial" w:cs="Arial"/>
          <w:color w:val="444444"/>
          <w:sz w:val="24"/>
          <w:szCs w:val="24"/>
          <w:lang w:eastAsia="ru-RU"/>
        </w:rPr>
        <w:lastRenderedPageBreak/>
        <w:t>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в редакции, введенной в действие </w:t>
      </w:r>
      <w:hyperlink r:id="rId46" w:anchor="6580IP"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47" w:anchor="8PU0M3"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б) 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в)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г)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в редакции, введенной в действие с 31 декабря 2019 года </w:t>
      </w:r>
      <w:hyperlink r:id="rId48" w:anchor="6540IN"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49" w:anchor="8P60LS"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2_1.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 уполномоченного на решение задач в области защиты населения и территорий от чрезвычайных ситуаций.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w:t>
      </w:r>
      <w:r w:rsidRPr="00452F21">
        <w:rPr>
          <w:rFonts w:ascii="Arial" w:eastAsia="Times New Roman" w:hAnsi="Arial" w:cs="Arial"/>
          <w:color w:val="444444"/>
          <w:sz w:val="24"/>
          <w:szCs w:val="24"/>
          <w:lang w:eastAsia="ru-RU"/>
        </w:rPr>
        <w:lastRenderedPageBreak/>
        <w:t>обеспечению безопасности людей на водных объектах, возглавляют руководители организаций или их заместители.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дополнительно включен с 31 декабря 2019 года </w:t>
      </w:r>
      <w:hyperlink r:id="rId50" w:anchor="65E0IS"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2_2. </w:t>
      </w:r>
      <w:proofErr w:type="gramStart"/>
      <w:r w:rsidRPr="00452F21">
        <w:rPr>
          <w:rFonts w:ascii="Arial" w:eastAsia="Times New Roman" w:hAnsi="Arial" w:cs="Arial"/>
          <w:color w:val="444444"/>
          <w:sz w:val="24"/>
          <w:szCs w:val="24"/>
          <w:lang w:eastAsia="ru-RU"/>
        </w:rPr>
        <w:t>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r:id="rId51" w:anchor="8PU0M3" w:history="1">
        <w:r w:rsidRPr="00452F21">
          <w:rPr>
            <w:rFonts w:ascii="Arial" w:eastAsia="Times New Roman" w:hAnsi="Arial" w:cs="Arial"/>
            <w:color w:val="3451A0"/>
            <w:sz w:val="24"/>
            <w:szCs w:val="24"/>
            <w:u w:val="single"/>
            <w:lang w:eastAsia="ru-RU"/>
          </w:rPr>
          <w:t>подпунктом "а" пункта 2 настоящей статьи</w:t>
        </w:r>
      </w:hyperlink>
      <w:r w:rsidRPr="00452F21">
        <w:rPr>
          <w:rFonts w:ascii="Arial" w:eastAsia="Times New Roman" w:hAnsi="Arial" w:cs="Arial"/>
          <w:color w:val="444444"/>
          <w:sz w:val="24"/>
          <w:szCs w:val="24"/>
          <w:lang w:eastAsia="ru-RU"/>
        </w:rPr>
        <w:t>),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w:t>
      </w:r>
      <w:proofErr w:type="gramEnd"/>
      <w:r w:rsidRPr="00452F21">
        <w:rPr>
          <w:rFonts w:ascii="Arial" w:eastAsia="Times New Roman" w:hAnsi="Arial" w:cs="Arial"/>
          <w:color w:val="444444"/>
          <w:sz w:val="24"/>
          <w:szCs w:val="24"/>
          <w:lang w:eastAsia="ru-RU"/>
        </w:rPr>
        <w:t xml:space="preserve"> </w:t>
      </w:r>
      <w:proofErr w:type="gramStart"/>
      <w:r w:rsidRPr="00452F21">
        <w:rPr>
          <w:rFonts w:ascii="Arial" w:eastAsia="Times New Roman" w:hAnsi="Arial" w:cs="Arial"/>
          <w:color w:val="444444"/>
          <w:sz w:val="24"/>
          <w:szCs w:val="24"/>
          <w:lang w:eastAsia="ru-RU"/>
        </w:rPr>
        <w:t>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соответственно на федеральном</w:t>
      </w:r>
      <w:proofErr w:type="gramEnd"/>
      <w:r w:rsidRPr="00452F21">
        <w:rPr>
          <w:rFonts w:ascii="Arial" w:eastAsia="Times New Roman" w:hAnsi="Arial" w:cs="Arial"/>
          <w:color w:val="444444"/>
          <w:sz w:val="24"/>
          <w:szCs w:val="24"/>
          <w:lang w:eastAsia="ru-RU"/>
        </w:rPr>
        <w:t xml:space="preserve"> и </w:t>
      </w:r>
      <w:proofErr w:type="gramStart"/>
      <w:r w:rsidRPr="00452F21">
        <w:rPr>
          <w:rFonts w:ascii="Arial" w:eastAsia="Times New Roman" w:hAnsi="Arial" w:cs="Arial"/>
          <w:color w:val="444444"/>
          <w:sz w:val="24"/>
          <w:szCs w:val="24"/>
          <w:lang w:eastAsia="ru-RU"/>
        </w:rPr>
        <w:t>межрегиональном</w:t>
      </w:r>
      <w:proofErr w:type="gramEnd"/>
      <w:r w:rsidRPr="00452F21">
        <w:rPr>
          <w:rFonts w:ascii="Arial" w:eastAsia="Times New Roman" w:hAnsi="Arial" w:cs="Arial"/>
          <w:color w:val="444444"/>
          <w:sz w:val="24"/>
          <w:szCs w:val="24"/>
          <w:lang w:eastAsia="ru-RU"/>
        </w:rPr>
        <w:t>, региональном, муниципальном, объектовом уровнях единой государственной системы предупреждения и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дополнительно включен с 31 декабря 2019 года </w:t>
      </w:r>
      <w:hyperlink r:id="rId52" w:anchor="7D60K4"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в редакции, введенной в действие </w:t>
      </w:r>
      <w:hyperlink r:id="rId53" w:anchor="65A0IQ"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54" w:anchor="8OO0LM"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2_3. </w:t>
      </w:r>
      <w:proofErr w:type="gramStart"/>
      <w:r w:rsidRPr="00452F21">
        <w:rPr>
          <w:rFonts w:ascii="Arial" w:eastAsia="Times New Roman" w:hAnsi="Arial" w:cs="Arial"/>
          <w:color w:val="444444"/>
          <w:sz w:val="24"/>
          <w:szCs w:val="24"/>
          <w:lang w:eastAsia="ru-RU"/>
        </w:rPr>
        <w:t>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r:id="rId55" w:anchor="8PU0M3" w:history="1">
        <w:r w:rsidRPr="00452F21">
          <w:rPr>
            <w:rFonts w:ascii="Arial" w:eastAsia="Times New Roman" w:hAnsi="Arial" w:cs="Arial"/>
            <w:color w:val="3451A0"/>
            <w:sz w:val="24"/>
            <w:szCs w:val="24"/>
            <w:u w:val="single"/>
            <w:lang w:eastAsia="ru-RU"/>
          </w:rPr>
          <w:t>подпунктом "а" пункта 2 настоящей статьи</w:t>
        </w:r>
      </w:hyperlink>
      <w:r w:rsidRPr="00452F21">
        <w:rPr>
          <w:rFonts w:ascii="Arial" w:eastAsia="Times New Roman" w:hAnsi="Arial" w:cs="Arial"/>
          <w:color w:val="444444"/>
          <w:sz w:val="24"/>
          <w:szCs w:val="24"/>
          <w:lang w:eastAsia="ru-RU"/>
        </w:rPr>
        <w:t>) организует разработку федерального плана действий по предупреждению и ликвидации чрезвычайных ситуаций, а также принимает решения об отнесении возникших чрезвычайных ситуаций к чрезвычайным ситуациям федерального или межрегионального характера.</w:t>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дополнительно включен с 31 декабря 2019 года </w:t>
      </w:r>
      <w:hyperlink r:id="rId56" w:anchor="7D80K5"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в редакции, введенной в действие </w:t>
      </w:r>
      <w:hyperlink r:id="rId57" w:anchor="65C0IR"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58" w:anchor="8OS0LN"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3. Постоянно действующими органами управления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4. Органами повседневного управления единой государственной системы предупреждения и ликвидации чрезвычайных ситуаций являются: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w:t>
      </w:r>
      <w:proofErr w:type="gramEnd"/>
      <w:r w:rsidRPr="00452F21">
        <w:rPr>
          <w:rFonts w:ascii="Arial" w:eastAsia="Times New Roman" w:hAnsi="Arial" w:cs="Arial"/>
          <w:color w:val="444444"/>
          <w:sz w:val="24"/>
          <w:szCs w:val="24"/>
          <w:lang w:eastAsia="ru-RU"/>
        </w:rPr>
        <w:t xml:space="preserve"> и оповещения населения о чрезвычайных ситуациях;</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в редакции, введенной в действие </w:t>
      </w:r>
      <w:hyperlink r:id="rId59" w:anchor="6500IL" w:history="1">
        <w:r w:rsidRPr="00452F21">
          <w:rPr>
            <w:rFonts w:ascii="Arial" w:eastAsia="Times New Roman" w:hAnsi="Arial" w:cs="Arial"/>
            <w:color w:val="3451A0"/>
            <w:sz w:val="24"/>
            <w:szCs w:val="24"/>
            <w:u w:val="single"/>
            <w:lang w:eastAsia="ru-RU"/>
          </w:rPr>
          <w:t>Федеральным законом от 23 июня 2020 года N 185-ФЗ</w:t>
        </w:r>
      </w:hyperlink>
      <w:r w:rsidRPr="00452F21">
        <w:rPr>
          <w:rFonts w:ascii="Arial" w:eastAsia="Times New Roman" w:hAnsi="Arial" w:cs="Arial"/>
          <w:color w:val="444444"/>
          <w:sz w:val="24"/>
          <w:szCs w:val="24"/>
          <w:lang w:eastAsia="ru-RU"/>
        </w:rPr>
        <w:t>. - См. </w:t>
      </w:r>
      <w:hyperlink r:id="rId60" w:anchor="8P00LO"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б) на межрегиональном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w:t>
      </w:r>
      <w:proofErr w:type="gramEnd"/>
      <w:r w:rsidRPr="00452F21">
        <w:rPr>
          <w:rFonts w:ascii="Arial" w:eastAsia="Times New Roman" w:hAnsi="Arial" w:cs="Arial"/>
          <w:color w:val="444444"/>
          <w:sz w:val="24"/>
          <w:szCs w:val="24"/>
          <w:lang w:eastAsia="ru-RU"/>
        </w:rPr>
        <w:t xml:space="preserve">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в) на 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w:t>
      </w:r>
      <w:proofErr w:type="gramEnd"/>
      <w:r w:rsidRPr="00452F21">
        <w:rPr>
          <w:rFonts w:ascii="Arial" w:eastAsia="Times New Roman" w:hAnsi="Arial" w:cs="Arial"/>
          <w:color w:val="444444"/>
          <w:sz w:val="24"/>
          <w:szCs w:val="24"/>
          <w:lang w:eastAsia="ru-RU"/>
        </w:rPr>
        <w:t xml:space="preserve">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 xml:space="preserve">г)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w:t>
      </w:r>
      <w:r w:rsidRPr="00452F21">
        <w:rPr>
          <w:rFonts w:ascii="Arial" w:eastAsia="Times New Roman" w:hAnsi="Arial" w:cs="Arial"/>
          <w:color w:val="444444"/>
          <w:sz w:val="24"/>
          <w:szCs w:val="24"/>
          <w:lang w:eastAsia="ru-RU"/>
        </w:rPr>
        <w:lastRenderedPageBreak/>
        <w:t>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д)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в редакции, введенной в действие с 31 декабря 2019 года </w:t>
      </w:r>
      <w:hyperlink r:id="rId61" w:anchor="7DA0K6"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62" w:anchor="8PA0LU"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5. </w:t>
      </w:r>
      <w:proofErr w:type="gramStart"/>
      <w:r w:rsidRPr="00452F21">
        <w:rPr>
          <w:rFonts w:ascii="Arial" w:eastAsia="Times New Roman" w:hAnsi="Arial" w:cs="Arial"/>
          <w:color w:val="444444"/>
          <w:sz w:val="24"/>
          <w:szCs w:val="24"/>
          <w:lang w:eastAsia="ru-RU"/>
        </w:rPr>
        <w:t>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w:t>
      </w:r>
      <w:proofErr w:type="gramEnd"/>
      <w:r w:rsidRPr="00452F21">
        <w:rPr>
          <w:rFonts w:ascii="Arial" w:eastAsia="Times New Roman" w:hAnsi="Arial" w:cs="Arial"/>
          <w:color w:val="444444"/>
          <w:sz w:val="24"/>
          <w:szCs w:val="24"/>
          <w:lang w:eastAsia="ru-RU"/>
        </w:rPr>
        <w:t xml:space="preserve">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Правительством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в редакции, введенной в действие с 31 декабря 2019 года </w:t>
      </w:r>
      <w:hyperlink r:id="rId63" w:anchor="7DM0KC"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в редакции, введенной в действие </w:t>
      </w:r>
      <w:hyperlink r:id="rId64" w:anchor="6500IL" w:history="1">
        <w:r w:rsidRPr="00452F21">
          <w:rPr>
            <w:rFonts w:ascii="Arial" w:eastAsia="Times New Roman" w:hAnsi="Arial" w:cs="Arial"/>
            <w:color w:val="3451A0"/>
            <w:sz w:val="24"/>
            <w:szCs w:val="24"/>
            <w:u w:val="single"/>
            <w:lang w:eastAsia="ru-RU"/>
          </w:rPr>
          <w:t>Федеральным законом от 23 июня 2020 года N 185-ФЗ</w:t>
        </w:r>
      </w:hyperlink>
      <w:r w:rsidRPr="00452F21">
        <w:rPr>
          <w:rFonts w:ascii="Arial" w:eastAsia="Times New Roman" w:hAnsi="Arial" w:cs="Arial"/>
          <w:color w:val="444444"/>
          <w:sz w:val="24"/>
          <w:szCs w:val="24"/>
          <w:lang w:eastAsia="ru-RU"/>
        </w:rPr>
        <w:t>. - См. </w:t>
      </w:r>
      <w:hyperlink r:id="rId65" w:anchor="8PE0M0"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б) на межрегиональном и региональном уровнях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w:t>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в редакции, введенной в действие с 31 декабря 2019 года </w:t>
      </w:r>
      <w:hyperlink r:id="rId66" w:anchor="7DM0KC"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67" w:anchor="8PG0M1" w:history="1">
        <w:r w:rsidRPr="00452F21">
          <w:rPr>
            <w:rFonts w:ascii="Arial" w:eastAsia="Times New Roman" w:hAnsi="Arial" w:cs="Arial"/>
            <w:color w:val="3451A0"/>
            <w:sz w:val="24"/>
            <w:szCs w:val="24"/>
            <w:u w:val="single"/>
            <w:lang w:eastAsia="ru-RU"/>
          </w:rPr>
          <w:t xml:space="preserve">предыдущую </w:t>
        </w:r>
        <w:r w:rsidRPr="00452F21">
          <w:rPr>
            <w:rFonts w:ascii="Arial" w:eastAsia="Times New Roman" w:hAnsi="Arial" w:cs="Arial"/>
            <w:color w:val="3451A0"/>
            <w:sz w:val="24"/>
            <w:szCs w:val="24"/>
            <w:u w:val="single"/>
            <w:lang w:eastAsia="ru-RU"/>
          </w:rPr>
          <w:lastRenderedPageBreak/>
          <w:t>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в) на муниципальном уровне - единые дежурно-диспетчерские службы муниципальных образований в порядке, установленном органами государственной власти субъектов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дополнительно включен с 31 декабря 2019 года </w:t>
      </w:r>
      <w:hyperlink r:id="rId68" w:anchor="7DM0KC"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6. Органы управления и силы единой государственной системы предупреждения и ликвидации чрезвычайных ситуаций функционируют в режиме:</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 повседневной деятельности - при отсутствии угрозы возникновения чрезвычайной ситуации;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б) повышенной готовности - при угрозе возникновения чрезвычайной ситуации;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в) чрезвычайной ситуации - при возникновении и ликвидации чрезвычайной ситуации.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7. </w:t>
      </w:r>
      <w:proofErr w:type="gramStart"/>
      <w:r w:rsidRPr="00452F21">
        <w:rPr>
          <w:rFonts w:ascii="Arial" w:eastAsia="Times New Roman" w:hAnsi="Arial" w:cs="Arial"/>
          <w:color w:val="444444"/>
          <w:sz w:val="24"/>
          <w:szCs w:val="24"/>
          <w:lang w:eastAsia="ru-RU"/>
        </w:rPr>
        <w:t>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повышенной готовности или чрезвычайной ситуации, устанавливаются Правительством Российской Федерации.</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б) местный уровень реагирования: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решением должностного лица, определяемого законом субъекта Российской Федерации - города федерального значения, при возникновении и ликвидации чрезвычайной ситуации муниципального характера на внутригородской территории города федерального значения;</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в) региональный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субъекта Российской Федерации, оказавшихся в зоне чрезвычайной ситуации;</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(решением Правительства Российской Федерации в случае, предусмотренном </w:t>
      </w:r>
      <w:hyperlink r:id="rId69" w:anchor="8PU0M3" w:history="1">
        <w:r w:rsidRPr="00452F21">
          <w:rPr>
            <w:rFonts w:ascii="Arial" w:eastAsia="Times New Roman" w:hAnsi="Arial" w:cs="Arial"/>
            <w:color w:val="3451A0"/>
            <w:sz w:val="24"/>
            <w:szCs w:val="24"/>
            <w:u w:val="single"/>
            <w:lang w:eastAsia="ru-RU"/>
          </w:rPr>
          <w:t>подпунктом "а" пункта 2 настоящей статьи</w:t>
        </w:r>
      </w:hyperlink>
      <w:r w:rsidRPr="00452F21">
        <w:rPr>
          <w:rFonts w:ascii="Arial" w:eastAsia="Times New Roman" w:hAnsi="Arial" w:cs="Arial"/>
          <w:color w:val="444444"/>
          <w:sz w:val="24"/>
          <w:szCs w:val="24"/>
          <w:lang w:eastAsia="ru-RU"/>
        </w:rPr>
        <w:t>)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исполнительной</w:t>
      </w:r>
      <w:proofErr w:type="gramEnd"/>
      <w:r w:rsidRPr="00452F21">
        <w:rPr>
          <w:rFonts w:ascii="Arial" w:eastAsia="Times New Roman" w:hAnsi="Arial" w:cs="Arial"/>
          <w:color w:val="444444"/>
          <w:sz w:val="24"/>
          <w:szCs w:val="24"/>
          <w:lang w:eastAsia="ru-RU"/>
        </w:rPr>
        <w:t xml:space="preserve"> власти двух и более субъектов Российской Федерации, оказавшихся в зоне чрезвычайной ситуации.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(Подпункт в редакции, введенной в действие </w:t>
      </w:r>
      <w:hyperlink r:id="rId70" w:anchor="65E0IS"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71" w:anchor="8PK0M2"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в редакции, введенной в действие с 31 декабря 2019 года </w:t>
      </w:r>
      <w:hyperlink r:id="rId72" w:anchor="7DA0K5"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73" w:anchor="8PC0LU"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9.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(Пункт в редакции, введенной в действие с 31 декабря 2019 года </w:t>
      </w:r>
      <w:hyperlink r:id="rId74" w:anchor="7DK0KA"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75" w:anchor="8P60LQ"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10. </w:t>
      </w:r>
      <w:proofErr w:type="gramStart"/>
      <w:r w:rsidRPr="00452F21">
        <w:rPr>
          <w:rFonts w:ascii="Arial" w:eastAsia="Times New Roman" w:hAnsi="Arial" w:cs="Arial"/>
          <w:color w:val="444444"/>
          <w:sz w:val="24"/>
          <w:szCs w:val="24"/>
          <w:lang w:eastAsia="ru-RU"/>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пунктами 8 и 9 настоящей статьи, может определять руководителя ликвидации чрезвычайной ситуации, который несет ответственность за</w:t>
      </w:r>
      <w:proofErr w:type="gramEnd"/>
      <w:r w:rsidRPr="00452F21">
        <w:rPr>
          <w:rFonts w:ascii="Arial" w:eastAsia="Times New Roman" w:hAnsi="Arial" w:cs="Arial"/>
          <w:color w:val="444444"/>
          <w:sz w:val="24"/>
          <w:szCs w:val="24"/>
          <w:lang w:eastAsia="ru-RU"/>
        </w:rPr>
        <w:t xml:space="preserve">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с 31 декабря 2019 года </w:t>
      </w:r>
      <w:hyperlink r:id="rId76" w:anchor="7DM0KB"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77" w:anchor="8P80LR"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б) определять порядок </w:t>
      </w:r>
      <w:proofErr w:type="spellStart"/>
      <w:r w:rsidRPr="00452F21">
        <w:rPr>
          <w:rFonts w:ascii="Arial" w:eastAsia="Times New Roman" w:hAnsi="Arial" w:cs="Arial"/>
          <w:color w:val="444444"/>
          <w:sz w:val="24"/>
          <w:szCs w:val="24"/>
          <w:lang w:eastAsia="ru-RU"/>
        </w:rPr>
        <w:t>разбронирования</w:t>
      </w:r>
      <w:proofErr w:type="spellEnd"/>
      <w:r w:rsidRPr="00452F21">
        <w:rPr>
          <w:rFonts w:ascii="Arial" w:eastAsia="Times New Roman" w:hAnsi="Arial" w:cs="Arial"/>
          <w:color w:val="444444"/>
          <w:sz w:val="24"/>
          <w:szCs w:val="24"/>
          <w:lang w:eastAsia="ru-RU"/>
        </w:rPr>
        <w:t xml:space="preserve"> резервов материальных ресурсов, находящихся в зоне чрезвычайной ситуации, за исключением государственного материального резерва;</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в) определять порядок использования транспортных средств, сре</w:t>
      </w:r>
      <w:proofErr w:type="gramStart"/>
      <w:r w:rsidRPr="00452F21">
        <w:rPr>
          <w:rFonts w:ascii="Arial" w:eastAsia="Times New Roman" w:hAnsi="Arial" w:cs="Arial"/>
          <w:color w:val="444444"/>
          <w:sz w:val="24"/>
          <w:szCs w:val="24"/>
          <w:lang w:eastAsia="ru-RU"/>
        </w:rPr>
        <w:t>дств св</w:t>
      </w:r>
      <w:proofErr w:type="gramEnd"/>
      <w:r w:rsidRPr="00452F21">
        <w:rPr>
          <w:rFonts w:ascii="Arial" w:eastAsia="Times New Roman" w:hAnsi="Arial" w:cs="Arial"/>
          <w:color w:val="444444"/>
          <w:sz w:val="24"/>
          <w:szCs w:val="24"/>
          <w:lang w:eastAsia="ru-RU"/>
        </w:rPr>
        <w:t>язи и оповещения, а также иного имущества органов государственной власти, органов местного самоуправления и организаций;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11. </w:t>
      </w:r>
      <w:proofErr w:type="gramStart"/>
      <w:r w:rsidRPr="00452F21">
        <w:rPr>
          <w:rFonts w:ascii="Arial" w:eastAsia="Times New Roman" w:hAnsi="Arial" w:cs="Arial"/>
          <w:color w:val="444444"/>
          <w:sz w:val="24"/>
          <w:szCs w:val="24"/>
          <w:lang w:eastAsia="ru-RU"/>
        </w:rPr>
        <w:t xml:space="preserve">Руководитель ликвидации чрезвычайной ситуации осуществляет руководство ликвидацией чрезвычайной ситуации силами и средствами органов </w:t>
      </w:r>
      <w:r w:rsidRPr="00452F21">
        <w:rPr>
          <w:rFonts w:ascii="Arial" w:eastAsia="Times New Roman" w:hAnsi="Arial" w:cs="Arial"/>
          <w:color w:val="444444"/>
          <w:sz w:val="24"/>
          <w:szCs w:val="24"/>
          <w:lang w:eastAsia="ru-RU"/>
        </w:rPr>
        <w:lastRenderedPageBreak/>
        <w:t>исполнительной власти субъектов Российской Федерации,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дополнительно включен с 10 января 2016 года </w:t>
      </w:r>
      <w:hyperlink r:id="rId78" w:anchor="6540IN" w:history="1">
        <w:r w:rsidRPr="00452F21">
          <w:rPr>
            <w:rFonts w:ascii="Arial" w:eastAsia="Times New Roman" w:hAnsi="Arial" w:cs="Arial"/>
            <w:color w:val="3451A0"/>
            <w:sz w:val="24"/>
            <w:szCs w:val="24"/>
            <w:u w:val="single"/>
            <w:lang w:eastAsia="ru-RU"/>
          </w:rPr>
          <w:t>Федеральным законом от 30 декабря 2015 года N 448-ФЗ</w:t>
        </w:r>
      </w:hyperlink>
      <w:r w:rsidRPr="00452F21">
        <w:rPr>
          <w:rFonts w:ascii="Arial" w:eastAsia="Times New Roman" w:hAnsi="Arial" w:cs="Arial"/>
          <w:color w:val="444444"/>
          <w:sz w:val="24"/>
          <w:szCs w:val="24"/>
          <w:lang w:eastAsia="ru-RU"/>
        </w:rPr>
        <w:t>)     </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(Статья дополнительно включена с 14 апреля 2012 года </w:t>
      </w:r>
      <w:hyperlink r:id="rId79" w:anchor="6500IL" w:history="1">
        <w:r w:rsidRPr="00452F21">
          <w:rPr>
            <w:rFonts w:ascii="Arial" w:eastAsia="Times New Roman" w:hAnsi="Arial" w:cs="Arial"/>
            <w:color w:val="3451A0"/>
            <w:sz w:val="24"/>
            <w:szCs w:val="24"/>
            <w:u w:val="single"/>
            <w:lang w:eastAsia="ru-RU"/>
          </w:rPr>
          <w:t>Федеральным законом от 1 апреля 2012 года N 23-ФЗ</w:t>
        </w:r>
      </w:hyperlink>
      <w:r w:rsidRPr="00452F21">
        <w:rPr>
          <w:rFonts w:ascii="Arial" w:eastAsia="Times New Roman" w:hAnsi="Arial" w:cs="Arial"/>
          <w:color w:val="444444"/>
          <w:sz w:val="24"/>
          <w:szCs w:val="24"/>
          <w:lang w:eastAsia="ru-RU"/>
        </w:rPr>
        <w:t>; в редакции, введенной в действие с 13 мая 2015 года </w:t>
      </w:r>
      <w:hyperlink r:id="rId80" w:anchor="6580IP" w:history="1">
        <w:r w:rsidRPr="00452F21">
          <w:rPr>
            <w:rFonts w:ascii="Arial" w:eastAsia="Times New Roman" w:hAnsi="Arial" w:cs="Arial"/>
            <w:color w:val="3451A0"/>
            <w:sz w:val="24"/>
            <w:szCs w:val="24"/>
            <w:u w:val="single"/>
            <w:lang w:eastAsia="ru-RU"/>
          </w:rPr>
          <w:t>Федеральным законом от 2 мая 2015 года N 119-ФЗ</w:t>
        </w:r>
      </w:hyperlink>
      <w:r w:rsidRPr="00452F21">
        <w:rPr>
          <w:rFonts w:ascii="Arial" w:eastAsia="Times New Roman" w:hAnsi="Arial" w:cs="Arial"/>
          <w:color w:val="444444"/>
          <w:sz w:val="24"/>
          <w:szCs w:val="24"/>
          <w:lang w:eastAsia="ru-RU"/>
        </w:rPr>
        <w:t>. - См. </w:t>
      </w:r>
      <w:hyperlink r:id="rId81" w:anchor="7E00KD"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5. Определение границ зон чрезвычайных ситуаций и зон экстренного оповещения населения</w:t>
      </w:r>
    </w:p>
    <w:p w:rsidR="00452F21" w:rsidRPr="00452F21" w:rsidRDefault="00452F21" w:rsidP="00452F21">
      <w:pPr>
        <w:spacing w:after="0" w:line="330" w:lineRule="atLeast"/>
        <w:jc w:val="center"/>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(Наименование в редакции, введенной в действие с 14 июля 2013 года </w:t>
      </w:r>
      <w:hyperlink r:id="rId82" w:anchor="65A0IQ" w:history="1">
        <w:r w:rsidRPr="00452F21">
          <w:rPr>
            <w:rFonts w:ascii="Arial" w:eastAsia="Times New Roman" w:hAnsi="Arial" w:cs="Arial"/>
            <w:color w:val="3451A0"/>
            <w:sz w:val="24"/>
            <w:szCs w:val="24"/>
            <w:u w:val="single"/>
            <w:lang w:eastAsia="ru-RU"/>
          </w:rPr>
          <w:t>Федеральным законом от 2 июля 2013 года N 158-ФЗ</w:t>
        </w:r>
      </w:hyperlink>
      <w:r w:rsidRPr="00452F21">
        <w:rPr>
          <w:rFonts w:ascii="Arial" w:eastAsia="Times New Roman" w:hAnsi="Arial" w:cs="Arial"/>
          <w:color w:val="444444"/>
          <w:sz w:val="24"/>
          <w:szCs w:val="24"/>
          <w:lang w:eastAsia="ru-RU"/>
        </w:rPr>
        <w:t>. - См. </w:t>
      </w:r>
      <w:hyperlink r:id="rId83" w:anchor="65A0IQ"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w:t>
      </w:r>
      <w:hyperlink r:id="rId84" w:anchor="7D20K3" w:history="1">
        <w:r w:rsidRPr="00452F21">
          <w:rPr>
            <w:rFonts w:ascii="Arial" w:eastAsia="Times New Roman" w:hAnsi="Arial" w:cs="Arial"/>
            <w:color w:val="3451A0"/>
            <w:sz w:val="24"/>
            <w:szCs w:val="24"/>
            <w:u w:val="single"/>
            <w:lang w:eastAsia="ru-RU"/>
          </w:rPr>
          <w:t>классификации чрезвычайных ситуаций</w:t>
        </w:r>
      </w:hyperlink>
      <w:r w:rsidRPr="00452F21">
        <w:rPr>
          <w:rFonts w:ascii="Arial" w:eastAsia="Times New Roman" w:hAnsi="Arial" w:cs="Arial"/>
          <w:color w:val="444444"/>
          <w:sz w:val="24"/>
          <w:szCs w:val="24"/>
          <w:lang w:eastAsia="ru-RU"/>
        </w:rPr>
        <w:t>,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10 января 2016 года </w:t>
      </w:r>
      <w:hyperlink r:id="rId85" w:anchor="6560IO" w:history="1">
        <w:r w:rsidRPr="00452F21">
          <w:rPr>
            <w:rFonts w:ascii="Arial" w:eastAsia="Times New Roman" w:hAnsi="Arial" w:cs="Arial"/>
            <w:color w:val="3451A0"/>
            <w:sz w:val="24"/>
            <w:szCs w:val="24"/>
            <w:u w:val="single"/>
            <w:lang w:eastAsia="ru-RU"/>
          </w:rPr>
          <w:t>Федеральным законом от 30 декабря 2015 года N 448-ФЗ</w:t>
        </w:r>
      </w:hyperlink>
      <w:r w:rsidRPr="00452F21">
        <w:rPr>
          <w:rFonts w:ascii="Arial" w:eastAsia="Times New Roman" w:hAnsi="Arial" w:cs="Arial"/>
          <w:color w:val="444444"/>
          <w:sz w:val="24"/>
          <w:szCs w:val="24"/>
          <w:lang w:eastAsia="ru-RU"/>
        </w:rPr>
        <w:t>. - См. </w:t>
      </w:r>
      <w:hyperlink r:id="rId86" w:anchor="65A0IQ"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w:t>
      </w:r>
      <w:hyperlink r:id="rId87" w:anchor="7DK0KB" w:history="1">
        <w:r w:rsidRPr="00452F21">
          <w:rPr>
            <w:rFonts w:ascii="Arial" w:eastAsia="Times New Roman" w:hAnsi="Arial" w:cs="Arial"/>
            <w:color w:val="3451A0"/>
            <w:sz w:val="24"/>
            <w:szCs w:val="24"/>
            <w:u w:val="single"/>
            <w:lang w:eastAsia="ru-RU"/>
          </w:rPr>
          <w:t>Федеральным законом от 1 апреля 2020 года N 98-ФЗ</w:t>
        </w:r>
      </w:hyperlink>
      <w:r w:rsidRPr="00452F21">
        <w:rPr>
          <w:rFonts w:ascii="Arial" w:eastAsia="Times New Roman" w:hAnsi="Arial" w:cs="Arial"/>
          <w:color w:val="444444"/>
          <w:sz w:val="24"/>
          <w:szCs w:val="24"/>
          <w:lang w:eastAsia="ru-RU"/>
        </w:rPr>
        <w:t>. - См. </w:t>
      </w:r>
      <w:hyperlink r:id="rId88" w:anchor="7DO0KB"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при необходимости оказывать содействие в проведении аварийно-спасательных и других неотложных работ.</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lastRenderedPageBreak/>
        <w:t>Глава V. Подготовка населения в области защиты от чрезвычайных ситуаций</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20. Подготовка населения в области защиты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Порядок подготовки населения в области защиты от чрезвычайных ситуаций определяется Правительством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 сентября 2013 года </w:t>
      </w:r>
      <w:hyperlink r:id="rId89" w:anchor="8OQ0LM" w:history="1">
        <w:r w:rsidRPr="00452F21">
          <w:rPr>
            <w:rFonts w:ascii="Arial" w:eastAsia="Times New Roman" w:hAnsi="Arial" w:cs="Arial"/>
            <w:color w:val="3451A0"/>
            <w:sz w:val="24"/>
            <w:szCs w:val="24"/>
            <w:u w:val="single"/>
            <w:lang w:eastAsia="ru-RU"/>
          </w:rPr>
          <w:t>Федеральным законом от 2 июля 2013 года N 185-ФЗ</w:t>
        </w:r>
      </w:hyperlink>
      <w:r w:rsidRPr="00452F21">
        <w:rPr>
          <w:rFonts w:ascii="Arial" w:eastAsia="Times New Roman" w:hAnsi="Arial" w:cs="Arial"/>
          <w:color w:val="444444"/>
          <w:sz w:val="24"/>
          <w:szCs w:val="24"/>
          <w:lang w:eastAsia="ru-RU"/>
        </w:rPr>
        <w:t>; в редакции, введенной в действие с 10 января 2016 года </w:t>
      </w:r>
      <w:hyperlink r:id="rId90" w:anchor="7D80K5" w:history="1">
        <w:r w:rsidRPr="00452F21">
          <w:rPr>
            <w:rFonts w:ascii="Arial" w:eastAsia="Times New Roman" w:hAnsi="Arial" w:cs="Arial"/>
            <w:color w:val="3451A0"/>
            <w:sz w:val="24"/>
            <w:szCs w:val="24"/>
            <w:u w:val="single"/>
            <w:lang w:eastAsia="ru-RU"/>
          </w:rPr>
          <w:t>Федеральным законом от 30 декабря 2015 года N 448-ФЗ</w:t>
        </w:r>
      </w:hyperlink>
      <w:r w:rsidRPr="00452F21">
        <w:rPr>
          <w:rFonts w:ascii="Arial" w:eastAsia="Times New Roman" w:hAnsi="Arial" w:cs="Arial"/>
          <w:color w:val="444444"/>
          <w:sz w:val="24"/>
          <w:szCs w:val="24"/>
          <w:lang w:eastAsia="ru-RU"/>
        </w:rPr>
        <w:t>. - См. </w:t>
      </w:r>
      <w:hyperlink r:id="rId91" w:anchor="7DS0KD"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w:t>
      </w:r>
      <w:proofErr w:type="gramEnd"/>
      <w:r w:rsidRPr="00452F21">
        <w:rPr>
          <w:rFonts w:ascii="Arial" w:eastAsia="Times New Roman" w:hAnsi="Arial" w:cs="Arial"/>
          <w:color w:val="444444"/>
          <w:sz w:val="24"/>
          <w:szCs w:val="24"/>
          <w:lang w:eastAsia="ru-RU"/>
        </w:rPr>
        <w:t xml:space="preserve"> населения и территорий от чрезвычайных ситуаций (часть дополнена с 1 июня 2010 года Федеральным законом от 19 мая 2010 года N 91-ФЗ - см. </w:t>
      </w:r>
      <w:hyperlink r:id="rId92" w:anchor="2QGEEJ"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10 января 2016 года </w:t>
      </w:r>
      <w:hyperlink r:id="rId93" w:anchor="7DA0K6" w:history="1">
        <w:r w:rsidRPr="00452F21">
          <w:rPr>
            <w:rFonts w:ascii="Arial" w:eastAsia="Times New Roman" w:hAnsi="Arial" w:cs="Arial"/>
            <w:color w:val="3451A0"/>
            <w:sz w:val="24"/>
            <w:szCs w:val="24"/>
            <w:u w:val="single"/>
            <w:lang w:eastAsia="ru-RU"/>
          </w:rPr>
          <w:t>Федеральным законом от 30 декабря 2015 года N 448-ФЗ</w:t>
        </w:r>
      </w:hyperlink>
      <w:r w:rsidRPr="00452F21">
        <w:rPr>
          <w:rFonts w:ascii="Arial" w:eastAsia="Times New Roman" w:hAnsi="Arial" w:cs="Arial"/>
          <w:color w:val="444444"/>
          <w:sz w:val="24"/>
          <w:szCs w:val="24"/>
          <w:lang w:eastAsia="ru-RU"/>
        </w:rPr>
        <w:t>. - См. </w:t>
      </w:r>
      <w:hyperlink r:id="rId94" w:anchor="7DS0KD"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(Статья в редакции, введенной в действие с 19 декабря 2006 года </w:t>
      </w:r>
      <w:hyperlink r:id="rId95" w:anchor="65A0IQ" w:history="1">
        <w:r w:rsidRPr="00452F21">
          <w:rPr>
            <w:rFonts w:ascii="Arial" w:eastAsia="Times New Roman" w:hAnsi="Arial" w:cs="Arial"/>
            <w:color w:val="3451A0"/>
            <w:sz w:val="24"/>
            <w:szCs w:val="24"/>
            <w:u w:val="single"/>
            <w:lang w:eastAsia="ru-RU"/>
          </w:rPr>
          <w:t>Федеральным законом от 4 декабря 2006 года N 206-ФЗ</w:t>
        </w:r>
      </w:hyperlink>
      <w:r w:rsidRPr="00452F21">
        <w:rPr>
          <w:rFonts w:ascii="Arial" w:eastAsia="Times New Roman" w:hAnsi="Arial" w:cs="Arial"/>
          <w:color w:val="444444"/>
          <w:sz w:val="24"/>
          <w:szCs w:val="24"/>
          <w:lang w:eastAsia="ru-RU"/>
        </w:rPr>
        <w:t>, - см. </w:t>
      </w:r>
      <w:hyperlink r:id="rId96" w:anchor="2QGEEJ"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21. Пропаганда знаний в области защиты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lastRenderedPageBreak/>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roofErr w:type="gramEnd"/>
      <w:r w:rsidRPr="00452F21">
        <w:rPr>
          <w:rFonts w:ascii="Arial" w:eastAsia="Times New Roman" w:hAnsi="Arial" w:cs="Arial"/>
          <w:color w:val="444444"/>
          <w:sz w:val="24"/>
          <w:szCs w:val="24"/>
          <w:lang w:eastAsia="ru-RU"/>
        </w:rPr>
        <w:t xml:space="preserve"> (часть дополнена с 1 июня 2010 года Федеральным законом от 19 мая 2010 года N 91-ФЗ - см. </w:t>
      </w:r>
      <w:hyperlink r:id="rId97" w:anchor="3MQIE0"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 (часть дополнена с 19 декабря 2006 года </w:t>
      </w:r>
      <w:hyperlink r:id="rId98" w:anchor="65C0IR" w:history="1">
        <w:r w:rsidRPr="00452F21">
          <w:rPr>
            <w:rFonts w:ascii="Arial" w:eastAsia="Times New Roman" w:hAnsi="Arial" w:cs="Arial"/>
            <w:color w:val="3451A0"/>
            <w:sz w:val="24"/>
            <w:szCs w:val="24"/>
            <w:u w:val="single"/>
            <w:lang w:eastAsia="ru-RU"/>
          </w:rPr>
          <w:t>Федеральным законом от 4 декабря 2006 года N 206-ФЗ</w:t>
        </w:r>
      </w:hyperlink>
      <w:r w:rsidRPr="00452F21">
        <w:rPr>
          <w:rFonts w:ascii="Arial" w:eastAsia="Times New Roman" w:hAnsi="Arial" w:cs="Arial"/>
          <w:color w:val="444444"/>
          <w:sz w:val="24"/>
          <w:szCs w:val="24"/>
          <w:lang w:eastAsia="ru-RU"/>
        </w:rPr>
        <w:t>;</w:t>
      </w:r>
      <w:proofErr w:type="gramEnd"/>
      <w:r w:rsidRPr="00452F21">
        <w:rPr>
          <w:rFonts w:ascii="Arial" w:eastAsia="Times New Roman" w:hAnsi="Arial" w:cs="Arial"/>
          <w:color w:val="444444"/>
          <w:sz w:val="24"/>
          <w:szCs w:val="24"/>
          <w:lang w:eastAsia="ru-RU"/>
        </w:rPr>
        <w:t xml:space="preserve"> </w:t>
      </w:r>
      <w:proofErr w:type="gramStart"/>
      <w:r w:rsidRPr="00452F21">
        <w:rPr>
          <w:rFonts w:ascii="Arial" w:eastAsia="Times New Roman" w:hAnsi="Arial" w:cs="Arial"/>
          <w:color w:val="444444"/>
          <w:sz w:val="24"/>
          <w:szCs w:val="24"/>
          <w:lang w:eastAsia="ru-RU"/>
        </w:rPr>
        <w:t>дополнена</w:t>
      </w:r>
      <w:proofErr w:type="gramEnd"/>
      <w:r w:rsidRPr="00452F21">
        <w:rPr>
          <w:rFonts w:ascii="Arial" w:eastAsia="Times New Roman" w:hAnsi="Arial" w:cs="Arial"/>
          <w:color w:val="444444"/>
          <w:sz w:val="24"/>
          <w:szCs w:val="24"/>
          <w:lang w:eastAsia="ru-RU"/>
        </w:rPr>
        <w:t xml:space="preserve"> с 1 июня 2010 года Федеральным законом от 19 мая 2010 года N 91-ФЗ - см. </w:t>
      </w:r>
      <w:hyperlink r:id="rId99" w:anchor="3MQIE0"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Глава VI. Порядок финансового и материального обеспечения мероприятий по защите населения и территорий от чрезвычайных ситуаций</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22. Финансирование целевых программ</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 (статья в редакции, введенной в действие с 1 января 2005 года </w:t>
      </w:r>
      <w:hyperlink r:id="rId100" w:anchor="A7O0NC" w:history="1">
        <w:r w:rsidRPr="00452F21">
          <w:rPr>
            <w:rFonts w:ascii="Arial" w:eastAsia="Times New Roman" w:hAnsi="Arial" w:cs="Arial"/>
            <w:color w:val="3451A0"/>
            <w:sz w:val="24"/>
            <w:szCs w:val="24"/>
            <w:u w:val="single"/>
            <w:lang w:eastAsia="ru-RU"/>
          </w:rPr>
          <w:t>Федеральным</w:t>
        </w:r>
        <w:proofErr w:type="gramEnd"/>
        <w:r w:rsidRPr="00452F21">
          <w:rPr>
            <w:rFonts w:ascii="Arial" w:eastAsia="Times New Roman" w:hAnsi="Arial" w:cs="Arial"/>
            <w:color w:val="3451A0"/>
            <w:sz w:val="24"/>
            <w:szCs w:val="24"/>
            <w:u w:val="single"/>
            <w:lang w:eastAsia="ru-RU"/>
          </w:rPr>
          <w:t xml:space="preserve"> законом от 22 августа </w:t>
        </w:r>
        <w:r w:rsidRPr="00452F21">
          <w:rPr>
            <w:rFonts w:ascii="Arial" w:eastAsia="Times New Roman" w:hAnsi="Arial" w:cs="Arial"/>
            <w:color w:val="3451A0"/>
            <w:sz w:val="24"/>
            <w:szCs w:val="24"/>
            <w:u w:val="single"/>
            <w:lang w:eastAsia="ru-RU"/>
          </w:rPr>
          <w:lastRenderedPageBreak/>
          <w:t>2004 года N 122-ФЗ</w:t>
        </w:r>
      </w:hyperlink>
      <w:r w:rsidRPr="00452F21">
        <w:rPr>
          <w:rFonts w:ascii="Arial" w:eastAsia="Times New Roman" w:hAnsi="Arial" w:cs="Arial"/>
          <w:color w:val="444444"/>
          <w:sz w:val="24"/>
          <w:szCs w:val="24"/>
          <w:lang w:eastAsia="ru-RU"/>
        </w:rPr>
        <w:t>, - см. предыдущую редакцию).</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24. Финансовое обеспечение предупреждения и ликвидации последствий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1. Финансовое обеспечение установленных настоящим Федеральным законом мер по предупреждению и ликвидации последствий чрезвычайных ситуаций:</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(Абзац в редакции, введенной в действие с 31 декабря 2019 года </w:t>
      </w:r>
      <w:hyperlink r:id="rId101" w:anchor="7DQ0KC"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102" w:anchor="7DO0KA"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в редакции, введенной в действие с 31 декабря 2010 года </w:t>
      </w:r>
      <w:hyperlink r:id="rId103" w:anchor="8P00LS" w:history="1">
        <w:r w:rsidRPr="00452F21">
          <w:rPr>
            <w:rFonts w:ascii="Arial" w:eastAsia="Times New Roman" w:hAnsi="Arial" w:cs="Arial"/>
            <w:color w:val="3451A0"/>
            <w:sz w:val="24"/>
            <w:szCs w:val="24"/>
            <w:u w:val="single"/>
            <w:lang w:eastAsia="ru-RU"/>
          </w:rPr>
          <w:t>Федеральным законом от 29 декабря 2010 года N 442-ФЗ</w:t>
        </w:r>
      </w:hyperlink>
      <w:r w:rsidRPr="00452F21">
        <w:rPr>
          <w:rFonts w:ascii="Arial" w:eastAsia="Times New Roman" w:hAnsi="Arial" w:cs="Arial"/>
          <w:color w:val="444444"/>
          <w:sz w:val="24"/>
          <w:szCs w:val="24"/>
          <w:lang w:eastAsia="ru-RU"/>
        </w:rPr>
        <w:t>, - см. </w:t>
      </w:r>
      <w:hyperlink r:id="rId104" w:anchor="7DO0KA"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1_1. </w:t>
      </w:r>
      <w:proofErr w:type="gramStart"/>
      <w:r w:rsidRPr="00452F21">
        <w:rPr>
          <w:rFonts w:ascii="Arial" w:eastAsia="Times New Roman" w:hAnsi="Arial" w:cs="Arial"/>
          <w:color w:val="444444"/>
          <w:sz w:val="24"/>
          <w:szCs w:val="24"/>
          <w:lang w:eastAsia="ru-RU"/>
        </w:rPr>
        <w:t>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w:t>
      </w:r>
      <w:proofErr w:type="gramEnd"/>
      <w:r w:rsidRPr="00452F21">
        <w:rPr>
          <w:rFonts w:ascii="Arial" w:eastAsia="Times New Roman" w:hAnsi="Arial" w:cs="Arial"/>
          <w:color w:val="444444"/>
          <w:sz w:val="24"/>
          <w:szCs w:val="24"/>
          <w:lang w:eastAsia="ru-RU"/>
        </w:rPr>
        <w:t xml:space="preserve">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(Пункт дополнительно включен с 31 декабря 2019 года </w:t>
      </w:r>
      <w:hyperlink r:id="rId105" w:anchor="7DS0KD"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2. Организации всех форм собственности участвуют в ликвидации чрезвычайных ситуаций за счет собственных сре</w:t>
      </w:r>
      <w:proofErr w:type="gramStart"/>
      <w:r w:rsidRPr="00452F21">
        <w:rPr>
          <w:rFonts w:ascii="Arial" w:eastAsia="Times New Roman" w:hAnsi="Arial" w:cs="Arial"/>
          <w:color w:val="444444"/>
          <w:sz w:val="24"/>
          <w:szCs w:val="24"/>
          <w:lang w:eastAsia="ru-RU"/>
        </w:rPr>
        <w:t>дств в п</w:t>
      </w:r>
      <w:proofErr w:type="gramEnd"/>
      <w:r w:rsidRPr="00452F21">
        <w:rPr>
          <w:rFonts w:ascii="Arial" w:eastAsia="Times New Roman" w:hAnsi="Arial" w:cs="Arial"/>
          <w:color w:val="444444"/>
          <w:sz w:val="24"/>
          <w:szCs w:val="24"/>
          <w:lang w:eastAsia="ru-RU"/>
        </w:rPr>
        <w:t>орядке, установленном Правительством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(Статья в редакции, введенной в действие с 1 января 2005 года </w:t>
      </w:r>
      <w:hyperlink r:id="rId106" w:anchor="A7S0ND" w:history="1">
        <w:r w:rsidRPr="00452F21">
          <w:rPr>
            <w:rFonts w:ascii="Arial" w:eastAsia="Times New Roman" w:hAnsi="Arial" w:cs="Arial"/>
            <w:color w:val="3451A0"/>
            <w:sz w:val="24"/>
            <w:szCs w:val="24"/>
            <w:u w:val="single"/>
            <w:lang w:eastAsia="ru-RU"/>
          </w:rPr>
          <w:t>Федеральным законом от 22 августа 2004 года N 122-ФЗ</w:t>
        </w:r>
      </w:hyperlink>
      <w:r w:rsidRPr="00452F21">
        <w:rPr>
          <w:rFonts w:ascii="Arial" w:eastAsia="Times New Roman" w:hAnsi="Arial" w:cs="Arial"/>
          <w:color w:val="444444"/>
          <w:sz w:val="24"/>
          <w:szCs w:val="24"/>
          <w:lang w:eastAsia="ru-RU"/>
        </w:rPr>
        <w:t>, - см. предыдущую редакцию)</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25. Создание и использование резервов финансовых и материальных ресурсов для ликвидации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452F21">
        <w:rPr>
          <w:rFonts w:ascii="Arial" w:eastAsia="Times New Roman" w:hAnsi="Arial" w:cs="Arial"/>
          <w:color w:val="444444"/>
          <w:sz w:val="24"/>
          <w:szCs w:val="24"/>
          <w:lang w:eastAsia="ru-RU"/>
        </w:rPr>
        <w:t>дств в сл</w:t>
      </w:r>
      <w:proofErr w:type="gramEnd"/>
      <w:r w:rsidRPr="00452F21">
        <w:rPr>
          <w:rFonts w:ascii="Arial" w:eastAsia="Times New Roman" w:hAnsi="Arial" w:cs="Arial"/>
          <w:color w:val="444444"/>
          <w:sz w:val="24"/>
          <w:szCs w:val="24"/>
          <w:lang w:eastAsia="ru-RU"/>
        </w:rPr>
        <w:t>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31 декабря 2019 года </w:t>
      </w:r>
      <w:hyperlink r:id="rId107" w:anchor="7E00KF"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108" w:anchor="7DS0KC"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Порядок создания и </w:t>
      </w:r>
      <w:proofErr w:type="gramStart"/>
      <w:r w:rsidRPr="00452F21">
        <w:rPr>
          <w:rFonts w:ascii="Arial" w:eastAsia="Times New Roman" w:hAnsi="Arial" w:cs="Arial"/>
          <w:color w:val="444444"/>
          <w:sz w:val="24"/>
          <w:szCs w:val="24"/>
          <w:lang w:eastAsia="ru-RU"/>
        </w:rPr>
        <w:t>использования</w:t>
      </w:r>
      <w:proofErr w:type="gramEnd"/>
      <w:r w:rsidRPr="00452F21">
        <w:rPr>
          <w:rFonts w:ascii="Arial" w:eastAsia="Times New Roman" w:hAnsi="Arial" w:cs="Arial"/>
          <w:color w:val="444444"/>
          <w:sz w:val="24"/>
          <w:szCs w:val="24"/>
          <w:lang w:eastAsia="ru-RU"/>
        </w:rPr>
        <w:t xml:space="preserve">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в редакции, введенной в действие с 1 января 2005 года </w:t>
      </w:r>
      <w:hyperlink r:id="rId109" w:anchor="A7U0NE" w:history="1">
        <w:r w:rsidRPr="00452F21">
          <w:rPr>
            <w:rFonts w:ascii="Arial" w:eastAsia="Times New Roman" w:hAnsi="Arial" w:cs="Arial"/>
            <w:color w:val="3451A0"/>
            <w:sz w:val="24"/>
            <w:szCs w:val="24"/>
            <w:u w:val="single"/>
            <w:lang w:eastAsia="ru-RU"/>
          </w:rPr>
          <w:t>Федеральным законом от 22 августа 2004 года N 122-ФЗ</w:t>
        </w:r>
      </w:hyperlink>
      <w:r w:rsidRPr="00452F21">
        <w:rPr>
          <w:rFonts w:ascii="Arial" w:eastAsia="Times New Roman" w:hAnsi="Arial" w:cs="Arial"/>
          <w:color w:val="444444"/>
          <w:sz w:val="24"/>
          <w:szCs w:val="24"/>
          <w:lang w:eastAsia="ru-RU"/>
        </w:rPr>
        <w:t>; в редакции, введенной в действие с 31 декабря 2019 года </w:t>
      </w:r>
      <w:hyperlink r:id="rId110" w:anchor="7DI0K7" w:history="1">
        <w:r w:rsidRPr="00452F21">
          <w:rPr>
            <w:rFonts w:ascii="Arial" w:eastAsia="Times New Roman" w:hAnsi="Arial" w:cs="Arial"/>
            <w:color w:val="3451A0"/>
            <w:sz w:val="24"/>
            <w:szCs w:val="24"/>
            <w:u w:val="single"/>
            <w:lang w:eastAsia="ru-RU"/>
          </w:rPr>
          <w:t>Федеральным законом от 3 июля 2019 года N 159-ФЗ</w:t>
        </w:r>
      </w:hyperlink>
      <w:r w:rsidRPr="00452F21">
        <w:rPr>
          <w:rFonts w:ascii="Arial" w:eastAsia="Times New Roman" w:hAnsi="Arial" w:cs="Arial"/>
          <w:color w:val="444444"/>
          <w:sz w:val="24"/>
          <w:szCs w:val="24"/>
          <w:lang w:eastAsia="ru-RU"/>
        </w:rPr>
        <w:t>. - См. </w:t>
      </w:r>
      <w:hyperlink r:id="rId111" w:anchor="7DS0KC"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Глава VII. Государственная экспертиза и государственный надзор  в области защиты населения и территорий от чрезвычайных ситуаций</w:t>
      </w:r>
    </w:p>
    <w:p w:rsidR="00452F21" w:rsidRPr="00452F21" w:rsidRDefault="00452F21" w:rsidP="00452F21">
      <w:pPr>
        <w:spacing w:after="0" w:line="330" w:lineRule="atLeast"/>
        <w:jc w:val="center"/>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(Наименование в редакции, введенной в действие с 15 ноября 2014 года </w:t>
      </w:r>
      <w:hyperlink r:id="rId112" w:anchor="8R20MA" w:history="1">
        <w:r w:rsidRPr="00452F21">
          <w:rPr>
            <w:rFonts w:ascii="Arial" w:eastAsia="Times New Roman" w:hAnsi="Arial" w:cs="Arial"/>
            <w:color w:val="3451A0"/>
            <w:sz w:val="24"/>
            <w:szCs w:val="24"/>
            <w:u w:val="single"/>
            <w:lang w:eastAsia="ru-RU"/>
          </w:rPr>
          <w:t>Федеральным законом от 14 октября 2014 года N 307-ФЗ</w:t>
        </w:r>
      </w:hyperlink>
      <w:r w:rsidRPr="00452F21">
        <w:rPr>
          <w:rFonts w:ascii="Arial" w:eastAsia="Times New Roman" w:hAnsi="Arial" w:cs="Arial"/>
          <w:color w:val="444444"/>
          <w:sz w:val="24"/>
          <w:szCs w:val="24"/>
          <w:lang w:eastAsia="ru-RU"/>
        </w:rPr>
        <w:t>. - См. </w:t>
      </w:r>
      <w:hyperlink r:id="rId113" w:anchor="7DU0KD"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26. Государственная экспертиза проектной документации особо опасных, технически сложных, уникальных объектов, объектов обороны и безопасности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 (статья в редакции, введенной в действие с 1 января 2007 года </w:t>
      </w:r>
      <w:hyperlink r:id="rId114" w:anchor="8OM0LO" w:history="1">
        <w:r w:rsidRPr="00452F21">
          <w:rPr>
            <w:rFonts w:ascii="Arial" w:eastAsia="Times New Roman" w:hAnsi="Arial" w:cs="Arial"/>
            <w:color w:val="3451A0"/>
            <w:sz w:val="24"/>
            <w:szCs w:val="24"/>
            <w:u w:val="single"/>
            <w:lang w:eastAsia="ru-RU"/>
          </w:rPr>
          <w:t>Федеральным законом от 18 декабря 2006 года N 232-ФЗ</w:t>
        </w:r>
      </w:hyperlink>
      <w:r w:rsidRPr="00452F21">
        <w:rPr>
          <w:rFonts w:ascii="Arial" w:eastAsia="Times New Roman" w:hAnsi="Arial" w:cs="Arial"/>
          <w:color w:val="444444"/>
          <w:sz w:val="24"/>
          <w:szCs w:val="24"/>
          <w:lang w:eastAsia="ru-RU"/>
        </w:rPr>
        <w:t>, - см. </w:t>
      </w:r>
      <w:hyperlink r:id="rId115" w:anchor="GEGKIC"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lastRenderedPageBreak/>
        <w:t>Статья 27. Государственный надзор в области защиты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proofErr w:type="gramStart"/>
      <w:r w:rsidRPr="00452F21">
        <w:rPr>
          <w:rFonts w:ascii="Arial" w:eastAsia="Times New Roman" w:hAnsi="Arial" w:cs="Arial"/>
          <w:color w:val="444444"/>
          <w:sz w:val="24"/>
          <w:szCs w:val="24"/>
          <w:lang w:eastAsia="ru-RU"/>
        </w:rPr>
        <w:t>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r w:rsidRPr="00452F21">
        <w:rPr>
          <w:rFonts w:ascii="Arial" w:eastAsia="Times New Roman" w:hAnsi="Arial" w:cs="Arial"/>
          <w:color w:val="444444"/>
          <w:sz w:val="24"/>
          <w:szCs w:val="24"/>
          <w:lang w:eastAsia="ru-RU"/>
        </w:rPr>
        <w:br/>
      </w:r>
      <w:proofErr w:type="gramEnd"/>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w:t>
      </w:r>
      <w:hyperlink r:id="rId116" w:anchor="7D20K3" w:history="1">
        <w:r w:rsidRPr="00452F21">
          <w:rPr>
            <w:rFonts w:ascii="Arial" w:eastAsia="Times New Roman" w:hAnsi="Arial" w:cs="Arial"/>
            <w:color w:val="3451A0"/>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F21">
        <w:rPr>
          <w:rFonts w:ascii="Arial" w:eastAsia="Times New Roman" w:hAnsi="Arial" w:cs="Arial"/>
          <w:color w:val="444444"/>
          <w:sz w:val="24"/>
          <w:szCs w:val="24"/>
          <w:lang w:eastAsia="ru-RU"/>
        </w:rPr>
        <w:t>.</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(Статья в редакции, введенной в действие с 15 ноября 2014 года </w:t>
      </w:r>
      <w:hyperlink r:id="rId117" w:anchor="8R40MB" w:history="1">
        <w:r w:rsidRPr="00452F21">
          <w:rPr>
            <w:rFonts w:ascii="Arial" w:eastAsia="Times New Roman" w:hAnsi="Arial" w:cs="Arial"/>
            <w:color w:val="3451A0"/>
            <w:sz w:val="24"/>
            <w:szCs w:val="24"/>
            <w:u w:val="single"/>
            <w:lang w:eastAsia="ru-RU"/>
          </w:rPr>
          <w:t>Федеральным законом от 14 октября 2014 года N 307-ФЗ</w:t>
        </w:r>
      </w:hyperlink>
      <w:r w:rsidRPr="00452F21">
        <w:rPr>
          <w:rFonts w:ascii="Arial" w:eastAsia="Times New Roman" w:hAnsi="Arial" w:cs="Arial"/>
          <w:color w:val="444444"/>
          <w:sz w:val="24"/>
          <w:szCs w:val="24"/>
          <w:lang w:eastAsia="ru-RU"/>
        </w:rPr>
        <w:t>. - См. </w:t>
      </w:r>
      <w:hyperlink r:id="rId118" w:anchor="7E20KF" w:history="1">
        <w:r w:rsidRPr="00452F21">
          <w:rPr>
            <w:rFonts w:ascii="Arial" w:eastAsia="Times New Roman" w:hAnsi="Arial" w:cs="Arial"/>
            <w:color w:val="3451A0"/>
            <w:sz w:val="24"/>
            <w:szCs w:val="24"/>
            <w:u w:val="single"/>
            <w:lang w:eastAsia="ru-RU"/>
          </w:rPr>
          <w:t>предыдущую редакцию</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w:t>
      </w:r>
      <w:proofErr w:type="gramStart"/>
      <w:r w:rsidRPr="00452F21">
        <w:rPr>
          <w:rFonts w:ascii="Arial" w:eastAsia="Times New Roman" w:hAnsi="Arial" w:cs="Arial"/>
          <w:color w:val="444444"/>
          <w:sz w:val="24"/>
          <w:szCs w:val="24"/>
          <w:lang w:eastAsia="ru-RU"/>
        </w:rPr>
        <w:t>лица</w:t>
      </w:r>
      <w:proofErr w:type="gramEnd"/>
      <w:r w:rsidRPr="00452F21">
        <w:rPr>
          <w:rFonts w:ascii="Arial" w:eastAsia="Times New Roman" w:hAnsi="Arial" w:cs="Arial"/>
          <w:color w:val="444444"/>
          <w:sz w:val="24"/>
          <w:szCs w:val="24"/>
          <w:lang w:eastAsia="ru-RU"/>
        </w:rPr>
        <w:t xml:space="preserve">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w:t>
      </w:r>
      <w:r w:rsidRPr="00452F21">
        <w:rPr>
          <w:rFonts w:ascii="Arial" w:eastAsia="Times New Roman" w:hAnsi="Arial" w:cs="Arial"/>
          <w:color w:val="444444"/>
          <w:sz w:val="24"/>
          <w:szCs w:val="24"/>
          <w:lang w:eastAsia="ru-RU"/>
        </w:rPr>
        <w:lastRenderedPageBreak/>
        <w:t>соответствии с законодательством Российской Федерации и законодательством субъектов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Глава VIII. Международные договоры Российской Федерации в области защиты населения и территорий от чрезвычайных ситуаций</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29. Международные договоры Российской Федерации</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(Часть дополнительно включена </w:t>
      </w:r>
      <w:hyperlink r:id="rId119" w:anchor="7DK0KA" w:history="1">
        <w:r w:rsidRPr="00452F21">
          <w:rPr>
            <w:rFonts w:ascii="Arial" w:eastAsia="Times New Roman" w:hAnsi="Arial" w:cs="Arial"/>
            <w:color w:val="3451A0"/>
            <w:sz w:val="24"/>
            <w:szCs w:val="24"/>
            <w:u w:val="single"/>
            <w:lang w:eastAsia="ru-RU"/>
          </w:rPr>
          <w:t>Федеральным законом от 8 декабря 2020 года N 429-ФЗ</w:t>
        </w:r>
      </w:hyperlink>
      <w:r w:rsidRPr="00452F21">
        <w:rPr>
          <w:rFonts w:ascii="Arial" w:eastAsia="Times New Roman" w:hAnsi="Arial" w:cs="Arial"/>
          <w:color w:val="444444"/>
          <w:sz w:val="24"/>
          <w:szCs w:val="24"/>
          <w:lang w:eastAsia="ru-RU"/>
        </w:rPr>
        <w:t>)</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1"/>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Глава IX. Заключительные положения</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     </w:t>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30. Вступление настоящего Федерального закона в силу</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w:t>
      </w:r>
      <w:r w:rsidRPr="00452F21">
        <w:rPr>
          <w:rFonts w:ascii="Arial" w:eastAsia="Times New Roman" w:hAnsi="Arial" w:cs="Arial"/>
          <w:color w:val="444444"/>
          <w:sz w:val="24"/>
          <w:szCs w:val="24"/>
          <w:lang w:eastAsia="ru-RU"/>
        </w:rPr>
        <w:br/>
      </w:r>
    </w:p>
    <w:p w:rsidR="00452F21" w:rsidRPr="00452F21" w:rsidRDefault="00452F21" w:rsidP="00452F21">
      <w:pPr>
        <w:spacing w:after="240" w:line="330" w:lineRule="atLeast"/>
        <w:jc w:val="center"/>
        <w:textAlignment w:val="baseline"/>
        <w:outlineLvl w:val="2"/>
        <w:rPr>
          <w:rFonts w:ascii="Arial" w:eastAsia="Times New Roman" w:hAnsi="Arial" w:cs="Arial"/>
          <w:b/>
          <w:bCs/>
          <w:color w:val="444444"/>
          <w:sz w:val="24"/>
          <w:szCs w:val="24"/>
          <w:lang w:eastAsia="ru-RU"/>
        </w:rPr>
      </w:pPr>
      <w:r w:rsidRPr="00452F21">
        <w:rPr>
          <w:rFonts w:ascii="Arial" w:eastAsia="Times New Roman" w:hAnsi="Arial" w:cs="Arial"/>
          <w:b/>
          <w:bCs/>
          <w:color w:val="444444"/>
          <w:sz w:val="24"/>
          <w:szCs w:val="24"/>
          <w:lang w:eastAsia="ru-RU"/>
        </w:rPr>
        <w:t>Статья 31. Приведение нормативных правовых актов в соответствие с настоящим Федеральным законом</w:t>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ind w:firstLine="480"/>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jc w:val="righ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lastRenderedPageBreak/>
        <w:t>Президент</w:t>
      </w:r>
      <w:r w:rsidRPr="00452F21">
        <w:rPr>
          <w:rFonts w:ascii="Arial" w:eastAsia="Times New Roman" w:hAnsi="Arial" w:cs="Arial"/>
          <w:color w:val="444444"/>
          <w:sz w:val="24"/>
          <w:szCs w:val="24"/>
          <w:lang w:eastAsia="ru-RU"/>
        </w:rPr>
        <w:br/>
        <w:t>Российской Федерации</w:t>
      </w:r>
      <w:r w:rsidRPr="00452F21">
        <w:rPr>
          <w:rFonts w:ascii="Arial" w:eastAsia="Times New Roman" w:hAnsi="Arial" w:cs="Arial"/>
          <w:color w:val="444444"/>
          <w:sz w:val="24"/>
          <w:szCs w:val="24"/>
          <w:lang w:eastAsia="ru-RU"/>
        </w:rPr>
        <w:br/>
      </w:r>
      <w:proofErr w:type="spellStart"/>
      <w:r w:rsidRPr="00452F21">
        <w:rPr>
          <w:rFonts w:ascii="Arial" w:eastAsia="Times New Roman" w:hAnsi="Arial" w:cs="Arial"/>
          <w:color w:val="444444"/>
          <w:sz w:val="24"/>
          <w:szCs w:val="24"/>
          <w:lang w:eastAsia="ru-RU"/>
        </w:rPr>
        <w:t>Б.Ельцин</w:t>
      </w:r>
      <w:proofErr w:type="spellEnd"/>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Москва, Кремль</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21 декабря 1994 года</w:t>
      </w:r>
    </w:p>
    <w:p w:rsidR="00452F21" w:rsidRPr="00452F21" w:rsidRDefault="00452F21" w:rsidP="00452F21">
      <w:pPr>
        <w:spacing w:after="0" w:line="330" w:lineRule="atLeast"/>
        <w:textAlignment w:val="baseline"/>
        <w:rPr>
          <w:rFonts w:ascii="Arial" w:eastAsia="Times New Roman" w:hAnsi="Arial" w:cs="Arial"/>
          <w:color w:val="444444"/>
          <w:sz w:val="24"/>
          <w:szCs w:val="24"/>
          <w:lang w:eastAsia="ru-RU"/>
        </w:rPr>
      </w:pPr>
      <w:r w:rsidRPr="00452F21">
        <w:rPr>
          <w:rFonts w:ascii="Arial" w:eastAsia="Times New Roman" w:hAnsi="Arial" w:cs="Arial"/>
          <w:color w:val="444444"/>
          <w:sz w:val="24"/>
          <w:szCs w:val="24"/>
          <w:lang w:eastAsia="ru-RU"/>
        </w:rPr>
        <w:t>N 68-ФЗ</w:t>
      </w:r>
      <w:r w:rsidRPr="00452F21">
        <w:rPr>
          <w:rFonts w:ascii="Arial" w:eastAsia="Times New Roman" w:hAnsi="Arial" w:cs="Arial"/>
          <w:color w:val="444444"/>
          <w:sz w:val="24"/>
          <w:szCs w:val="24"/>
          <w:lang w:eastAsia="ru-RU"/>
        </w:rPr>
        <w:br/>
      </w:r>
      <w:r w:rsidRPr="00452F21">
        <w:rPr>
          <w:rFonts w:ascii="Arial" w:eastAsia="Times New Roman" w:hAnsi="Arial" w:cs="Arial"/>
          <w:color w:val="444444"/>
          <w:sz w:val="24"/>
          <w:szCs w:val="24"/>
          <w:lang w:eastAsia="ru-RU"/>
        </w:rPr>
        <w:br/>
      </w:r>
    </w:p>
    <w:p w:rsidR="00452F21" w:rsidRPr="00452F21" w:rsidRDefault="00452F21" w:rsidP="00452F21">
      <w:pPr>
        <w:spacing w:after="0" w:line="330" w:lineRule="atLeast"/>
        <w:textAlignment w:val="baseline"/>
        <w:rPr>
          <w:rFonts w:ascii="Courier New" w:eastAsia="Times New Roman" w:hAnsi="Courier New" w:cs="Courier New"/>
          <w:color w:val="444444"/>
          <w:spacing w:val="-18"/>
          <w:sz w:val="24"/>
          <w:szCs w:val="24"/>
          <w:lang w:eastAsia="ru-RU"/>
        </w:rPr>
      </w:pPr>
      <w:r w:rsidRPr="00452F21">
        <w:rPr>
          <w:rFonts w:ascii="Courier New" w:eastAsia="Times New Roman" w:hAnsi="Courier New" w:cs="Courier New"/>
          <w:color w:val="444444"/>
          <w:spacing w:val="-18"/>
          <w:sz w:val="24"/>
          <w:szCs w:val="24"/>
          <w:lang w:eastAsia="ru-RU"/>
        </w:rPr>
        <w:t>Редакция документа с учетом</w:t>
      </w:r>
      <w:r w:rsidRPr="00452F21">
        <w:rPr>
          <w:rFonts w:ascii="Courier New" w:eastAsia="Times New Roman" w:hAnsi="Courier New" w:cs="Courier New"/>
          <w:color w:val="444444"/>
          <w:spacing w:val="-18"/>
          <w:sz w:val="24"/>
          <w:szCs w:val="24"/>
          <w:lang w:eastAsia="ru-RU"/>
        </w:rPr>
        <w:br/>
        <w:t>изменений и дополнений подготовлена</w:t>
      </w:r>
      <w:r w:rsidRPr="00452F21">
        <w:rPr>
          <w:rFonts w:ascii="Courier New" w:eastAsia="Times New Roman" w:hAnsi="Courier New" w:cs="Courier New"/>
          <w:color w:val="444444"/>
          <w:spacing w:val="-18"/>
          <w:sz w:val="24"/>
          <w:szCs w:val="24"/>
          <w:lang w:eastAsia="ru-RU"/>
        </w:rPr>
        <w:br/>
        <w:t>АО "Кодекс"</w:t>
      </w:r>
    </w:p>
    <w:p w:rsidR="00452F21" w:rsidRPr="00452F21" w:rsidRDefault="00452F21" w:rsidP="00452F21">
      <w:pPr>
        <w:spacing w:after="150" w:line="240" w:lineRule="auto"/>
        <w:textAlignment w:val="baseline"/>
        <w:rPr>
          <w:rFonts w:ascii="Times New Roman" w:eastAsia="Times New Roman" w:hAnsi="Times New Roman" w:cs="Times New Roman"/>
          <w:sz w:val="18"/>
          <w:szCs w:val="18"/>
          <w:lang w:eastAsia="ru-RU"/>
        </w:rPr>
      </w:pPr>
      <w:r w:rsidRPr="00452F21">
        <w:rPr>
          <w:rFonts w:ascii="Times New Roman" w:eastAsia="Times New Roman" w:hAnsi="Times New Roman" w:cs="Times New Roman"/>
          <w:sz w:val="18"/>
          <w:szCs w:val="18"/>
          <w:lang w:eastAsia="ru-RU"/>
        </w:rPr>
        <w:t>© АО «Кодекс», 2021. Исключительные авторские и смежные права принадлежат АО «Кодекс».</w:t>
      </w:r>
    </w:p>
    <w:p w:rsidR="00452F21" w:rsidRPr="00452F21" w:rsidRDefault="00452F21" w:rsidP="00452F21">
      <w:pPr>
        <w:spacing w:after="150" w:line="240" w:lineRule="auto"/>
        <w:textAlignment w:val="baseline"/>
        <w:rPr>
          <w:rFonts w:ascii="Times New Roman" w:eastAsia="Times New Roman" w:hAnsi="Times New Roman" w:cs="Times New Roman"/>
          <w:sz w:val="18"/>
          <w:szCs w:val="18"/>
          <w:lang w:eastAsia="ru-RU"/>
        </w:rPr>
      </w:pPr>
      <w:hyperlink r:id="rId120" w:tgtFrame="_blank" w:history="1">
        <w:r w:rsidRPr="00452F21">
          <w:rPr>
            <w:rFonts w:ascii="Times New Roman" w:eastAsia="Times New Roman" w:hAnsi="Times New Roman" w:cs="Times New Roman"/>
            <w:color w:val="999999"/>
            <w:sz w:val="18"/>
            <w:szCs w:val="18"/>
            <w:u w:val="single"/>
            <w:lang w:eastAsia="ru-RU"/>
          </w:rPr>
          <w:t>Политика конфиденциальности персональных данных</w:t>
        </w:r>
      </w:hyperlink>
    </w:p>
    <w:p w:rsidR="00452F21" w:rsidRPr="00452F21" w:rsidRDefault="00452F21" w:rsidP="00452F21">
      <w:pPr>
        <w:spacing w:after="150" w:line="240" w:lineRule="auto"/>
        <w:textAlignment w:val="baseline"/>
        <w:rPr>
          <w:rFonts w:ascii="Times New Roman" w:eastAsia="Times New Roman" w:hAnsi="Times New Roman" w:cs="Times New Roman"/>
          <w:sz w:val="18"/>
          <w:szCs w:val="18"/>
          <w:lang w:eastAsia="ru-RU"/>
        </w:rPr>
      </w:pPr>
      <w:hyperlink r:id="rId121" w:history="1">
        <w:r w:rsidRPr="00452F21">
          <w:rPr>
            <w:rFonts w:ascii="Times New Roman" w:eastAsia="Times New Roman" w:hAnsi="Times New Roman" w:cs="Times New Roman"/>
            <w:color w:val="999999"/>
            <w:sz w:val="18"/>
            <w:szCs w:val="18"/>
            <w:u w:val="single"/>
            <w:lang w:eastAsia="ru-RU"/>
          </w:rPr>
          <w:t>8-800-555-90-25</w:t>
        </w:r>
      </w:hyperlink>
      <w:r w:rsidRPr="00452F21">
        <w:rPr>
          <w:rFonts w:ascii="Times New Roman" w:eastAsia="Times New Roman" w:hAnsi="Times New Roman" w:cs="Times New Roman"/>
          <w:sz w:val="18"/>
          <w:szCs w:val="18"/>
          <w:lang w:eastAsia="ru-RU"/>
        </w:rPr>
        <w:t> - </w:t>
      </w:r>
      <w:hyperlink r:id="rId122" w:history="1">
        <w:r w:rsidRPr="00452F21">
          <w:rPr>
            <w:rFonts w:ascii="Times New Roman" w:eastAsia="Times New Roman" w:hAnsi="Times New Roman" w:cs="Times New Roman"/>
            <w:color w:val="999999"/>
            <w:sz w:val="18"/>
            <w:szCs w:val="18"/>
            <w:u w:val="single"/>
            <w:lang w:eastAsia="ru-RU"/>
          </w:rPr>
          <w:t>spp@kodeks.ru</w:t>
        </w:r>
      </w:hyperlink>
    </w:p>
    <w:p w:rsidR="00452F21" w:rsidRPr="00452F21" w:rsidRDefault="00452F21" w:rsidP="00452F21">
      <w:pPr>
        <w:spacing w:after="0" w:line="240" w:lineRule="auto"/>
        <w:textAlignment w:val="baseline"/>
        <w:rPr>
          <w:rFonts w:ascii="Times New Roman" w:eastAsia="Times New Roman" w:hAnsi="Times New Roman" w:cs="Times New Roman"/>
          <w:sz w:val="18"/>
          <w:szCs w:val="18"/>
          <w:lang w:eastAsia="ru-RU"/>
        </w:rPr>
      </w:pPr>
      <w:r w:rsidRPr="00452F21">
        <w:rPr>
          <w:rFonts w:ascii="Times New Roman" w:eastAsia="Times New Roman" w:hAnsi="Times New Roman" w:cs="Times New Roman"/>
          <w:sz w:val="18"/>
          <w:szCs w:val="18"/>
          <w:bdr w:val="none" w:sz="0" w:space="0" w:color="auto" w:frame="1"/>
          <w:lang w:eastAsia="ru-RU"/>
        </w:rPr>
        <w:t>3.0.0-rc63 </w:t>
      </w:r>
      <w:proofErr w:type="spellStart"/>
      <w:r w:rsidRPr="00452F21">
        <w:rPr>
          <w:rFonts w:ascii="Times New Roman" w:eastAsia="Times New Roman" w:hAnsi="Times New Roman" w:cs="Times New Roman"/>
          <w:sz w:val="18"/>
          <w:szCs w:val="18"/>
          <w:bdr w:val="none" w:sz="0" w:space="0" w:color="auto" w:frame="1"/>
          <w:lang w:eastAsia="ru-RU"/>
        </w:rPr>
        <w:t>revision</w:t>
      </w:r>
      <w:proofErr w:type="spellEnd"/>
      <w:r w:rsidRPr="00452F21">
        <w:rPr>
          <w:rFonts w:ascii="Times New Roman" w:eastAsia="Times New Roman" w:hAnsi="Times New Roman" w:cs="Times New Roman"/>
          <w:sz w:val="18"/>
          <w:szCs w:val="18"/>
          <w:bdr w:val="none" w:sz="0" w:space="0" w:color="auto" w:frame="1"/>
          <w:lang w:eastAsia="ru-RU"/>
        </w:rPr>
        <w:t>: 5c6dbe8f</w:t>
      </w:r>
    </w:p>
    <w:p w:rsidR="004131E8" w:rsidRDefault="004131E8"/>
    <w:sectPr w:rsidR="0041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38"/>
    <w:rsid w:val="004131E8"/>
    <w:rsid w:val="00452F21"/>
    <w:rsid w:val="00C6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7661">
      <w:bodyDiv w:val="1"/>
      <w:marLeft w:val="0"/>
      <w:marRight w:val="0"/>
      <w:marTop w:val="0"/>
      <w:marBottom w:val="0"/>
      <w:divBdr>
        <w:top w:val="none" w:sz="0" w:space="0" w:color="auto"/>
        <w:left w:val="none" w:sz="0" w:space="0" w:color="auto"/>
        <w:bottom w:val="none" w:sz="0" w:space="0" w:color="auto"/>
        <w:right w:val="none" w:sz="0" w:space="0" w:color="auto"/>
      </w:divBdr>
      <w:divsChild>
        <w:div w:id="1986735421">
          <w:marLeft w:val="0"/>
          <w:marRight w:val="0"/>
          <w:marTop w:val="0"/>
          <w:marBottom w:val="0"/>
          <w:divBdr>
            <w:top w:val="none" w:sz="0" w:space="0" w:color="auto"/>
            <w:left w:val="none" w:sz="0" w:space="0" w:color="auto"/>
            <w:bottom w:val="none" w:sz="0" w:space="0" w:color="auto"/>
            <w:right w:val="none" w:sz="0" w:space="0" w:color="auto"/>
          </w:divBdr>
          <w:divsChild>
            <w:div w:id="1301302487">
              <w:marLeft w:val="0"/>
              <w:marRight w:val="0"/>
              <w:marTop w:val="0"/>
              <w:marBottom w:val="0"/>
              <w:divBdr>
                <w:top w:val="none" w:sz="0" w:space="0" w:color="auto"/>
                <w:left w:val="none" w:sz="0" w:space="0" w:color="auto"/>
                <w:bottom w:val="none" w:sz="0" w:space="0" w:color="auto"/>
                <w:right w:val="none" w:sz="0" w:space="0" w:color="auto"/>
              </w:divBdr>
              <w:divsChild>
                <w:div w:id="24718111">
                  <w:marLeft w:val="0"/>
                  <w:marRight w:val="0"/>
                  <w:marTop w:val="0"/>
                  <w:marBottom w:val="0"/>
                  <w:divBdr>
                    <w:top w:val="none" w:sz="0" w:space="0" w:color="auto"/>
                    <w:left w:val="none" w:sz="0" w:space="0" w:color="auto"/>
                    <w:bottom w:val="none" w:sz="0" w:space="0" w:color="auto"/>
                    <w:right w:val="none" w:sz="0" w:space="0" w:color="auto"/>
                  </w:divBdr>
                  <w:divsChild>
                    <w:div w:id="1841969389">
                      <w:marLeft w:val="0"/>
                      <w:marRight w:val="0"/>
                      <w:marTop w:val="0"/>
                      <w:marBottom w:val="0"/>
                      <w:divBdr>
                        <w:top w:val="none" w:sz="0" w:space="0" w:color="auto"/>
                        <w:left w:val="none" w:sz="0" w:space="0" w:color="auto"/>
                        <w:bottom w:val="none" w:sz="0" w:space="0" w:color="auto"/>
                        <w:right w:val="none" w:sz="0" w:space="0" w:color="auto"/>
                      </w:divBdr>
                      <w:divsChild>
                        <w:div w:id="148333334">
                          <w:marLeft w:val="0"/>
                          <w:marRight w:val="0"/>
                          <w:marTop w:val="0"/>
                          <w:marBottom w:val="0"/>
                          <w:divBdr>
                            <w:top w:val="none" w:sz="0" w:space="0" w:color="auto"/>
                            <w:left w:val="none" w:sz="0" w:space="0" w:color="auto"/>
                            <w:bottom w:val="none" w:sz="0" w:space="0" w:color="auto"/>
                            <w:right w:val="none" w:sz="0" w:space="0" w:color="auto"/>
                          </w:divBdr>
                          <w:divsChild>
                            <w:div w:id="1339894147">
                              <w:marLeft w:val="0"/>
                              <w:marRight w:val="0"/>
                              <w:marTop w:val="0"/>
                              <w:marBottom w:val="0"/>
                              <w:divBdr>
                                <w:top w:val="none" w:sz="0" w:space="0" w:color="auto"/>
                                <w:left w:val="none" w:sz="0" w:space="0" w:color="auto"/>
                                <w:bottom w:val="none" w:sz="0" w:space="0" w:color="auto"/>
                                <w:right w:val="none" w:sz="0" w:space="0" w:color="auto"/>
                              </w:divBdr>
                              <w:divsChild>
                                <w:div w:id="2042703293">
                                  <w:marLeft w:val="0"/>
                                  <w:marRight w:val="0"/>
                                  <w:marTop w:val="0"/>
                                  <w:marBottom w:val="0"/>
                                  <w:divBdr>
                                    <w:top w:val="none" w:sz="0" w:space="0" w:color="auto"/>
                                    <w:left w:val="none" w:sz="0" w:space="0" w:color="auto"/>
                                    <w:bottom w:val="none" w:sz="0" w:space="0" w:color="auto"/>
                                    <w:right w:val="none" w:sz="0" w:space="0" w:color="auto"/>
                                  </w:divBdr>
                                  <w:divsChild>
                                    <w:div w:id="43793665">
                                      <w:marLeft w:val="0"/>
                                      <w:marRight w:val="0"/>
                                      <w:marTop w:val="0"/>
                                      <w:marBottom w:val="0"/>
                                      <w:divBdr>
                                        <w:top w:val="none" w:sz="0" w:space="0" w:color="auto"/>
                                        <w:left w:val="none" w:sz="0" w:space="0" w:color="auto"/>
                                        <w:bottom w:val="none" w:sz="0" w:space="0" w:color="auto"/>
                                        <w:right w:val="none" w:sz="0" w:space="0" w:color="auto"/>
                                      </w:divBdr>
                                      <w:divsChild>
                                        <w:div w:id="1020354623">
                                          <w:marLeft w:val="0"/>
                                          <w:marRight w:val="0"/>
                                          <w:marTop w:val="0"/>
                                          <w:marBottom w:val="0"/>
                                          <w:divBdr>
                                            <w:top w:val="none" w:sz="0" w:space="0" w:color="auto"/>
                                            <w:left w:val="none" w:sz="0" w:space="0" w:color="auto"/>
                                            <w:bottom w:val="none" w:sz="0" w:space="0" w:color="auto"/>
                                            <w:right w:val="none" w:sz="0" w:space="0" w:color="auto"/>
                                          </w:divBdr>
                                          <w:divsChild>
                                            <w:div w:id="1028025413">
                                              <w:marLeft w:val="0"/>
                                              <w:marRight w:val="0"/>
                                              <w:marTop w:val="0"/>
                                              <w:marBottom w:val="0"/>
                                              <w:divBdr>
                                                <w:top w:val="none" w:sz="0" w:space="0" w:color="auto"/>
                                                <w:left w:val="none" w:sz="0" w:space="0" w:color="auto"/>
                                                <w:bottom w:val="none" w:sz="0" w:space="0" w:color="auto"/>
                                                <w:right w:val="none" w:sz="0" w:space="0" w:color="auto"/>
                                              </w:divBdr>
                                              <w:divsChild>
                                                <w:div w:id="1261720273">
                                                  <w:marLeft w:val="0"/>
                                                  <w:marRight w:val="0"/>
                                                  <w:marTop w:val="0"/>
                                                  <w:marBottom w:val="0"/>
                                                  <w:divBdr>
                                                    <w:top w:val="none" w:sz="0" w:space="0" w:color="auto"/>
                                                    <w:left w:val="none" w:sz="0" w:space="0" w:color="auto"/>
                                                    <w:bottom w:val="none" w:sz="0" w:space="0" w:color="auto"/>
                                                    <w:right w:val="none" w:sz="0" w:space="0" w:color="auto"/>
                                                  </w:divBdr>
                                                  <w:divsChild>
                                                    <w:div w:id="233977835">
                                                      <w:marLeft w:val="0"/>
                                                      <w:marRight w:val="0"/>
                                                      <w:marTop w:val="300"/>
                                                      <w:marBottom w:val="300"/>
                                                      <w:divBdr>
                                                        <w:top w:val="none" w:sz="0" w:space="0" w:color="auto"/>
                                                        <w:left w:val="none" w:sz="0" w:space="0" w:color="auto"/>
                                                        <w:bottom w:val="none" w:sz="0" w:space="0" w:color="auto"/>
                                                        <w:right w:val="none" w:sz="0" w:space="0" w:color="auto"/>
                                                      </w:divBdr>
                                                      <w:divsChild>
                                                        <w:div w:id="1056857190">
                                                          <w:marLeft w:val="0"/>
                                                          <w:marRight w:val="0"/>
                                                          <w:marTop w:val="0"/>
                                                          <w:marBottom w:val="0"/>
                                                          <w:divBdr>
                                                            <w:top w:val="single" w:sz="6" w:space="8" w:color="EBEBEB"/>
                                                            <w:left w:val="none" w:sz="0" w:space="15" w:color="auto"/>
                                                            <w:bottom w:val="single" w:sz="6" w:space="8" w:color="EBEBEB"/>
                                                            <w:right w:val="none" w:sz="0" w:space="8" w:color="auto"/>
                                                          </w:divBdr>
                                                        </w:div>
                                                        <w:div w:id="12085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8114">
                                          <w:marLeft w:val="0"/>
                                          <w:marRight w:val="0"/>
                                          <w:marTop w:val="0"/>
                                          <w:marBottom w:val="0"/>
                                          <w:divBdr>
                                            <w:top w:val="none" w:sz="0" w:space="0" w:color="auto"/>
                                            <w:left w:val="none" w:sz="0" w:space="0" w:color="auto"/>
                                            <w:bottom w:val="none" w:sz="0" w:space="0" w:color="auto"/>
                                            <w:right w:val="none" w:sz="0" w:space="0" w:color="auto"/>
                                          </w:divBdr>
                                          <w:divsChild>
                                            <w:div w:id="1609191715">
                                              <w:marLeft w:val="0"/>
                                              <w:marRight w:val="0"/>
                                              <w:marTop w:val="0"/>
                                              <w:marBottom w:val="0"/>
                                              <w:divBdr>
                                                <w:top w:val="none" w:sz="0" w:space="0" w:color="auto"/>
                                                <w:left w:val="none" w:sz="0" w:space="0" w:color="auto"/>
                                                <w:bottom w:val="none" w:sz="0" w:space="0" w:color="auto"/>
                                                <w:right w:val="none" w:sz="0" w:space="0" w:color="auto"/>
                                              </w:divBdr>
                                              <w:divsChild>
                                                <w:div w:id="984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8090">
                                          <w:marLeft w:val="0"/>
                                          <w:marRight w:val="0"/>
                                          <w:marTop w:val="0"/>
                                          <w:marBottom w:val="0"/>
                                          <w:divBdr>
                                            <w:top w:val="none" w:sz="0" w:space="0" w:color="auto"/>
                                            <w:left w:val="none" w:sz="0" w:space="0" w:color="auto"/>
                                            <w:bottom w:val="none" w:sz="0" w:space="0" w:color="auto"/>
                                            <w:right w:val="none" w:sz="0" w:space="0" w:color="auto"/>
                                          </w:divBdr>
                                          <w:divsChild>
                                            <w:div w:id="1099450951">
                                              <w:marLeft w:val="0"/>
                                              <w:marRight w:val="0"/>
                                              <w:marTop w:val="0"/>
                                              <w:marBottom w:val="0"/>
                                              <w:divBdr>
                                                <w:top w:val="none" w:sz="0" w:space="0" w:color="auto"/>
                                                <w:left w:val="none" w:sz="0" w:space="0" w:color="auto"/>
                                                <w:bottom w:val="none" w:sz="0" w:space="0" w:color="auto"/>
                                                <w:right w:val="none" w:sz="0" w:space="0" w:color="auto"/>
                                              </w:divBdr>
                                              <w:divsChild>
                                                <w:div w:id="2029720472">
                                                  <w:marLeft w:val="0"/>
                                                  <w:marRight w:val="0"/>
                                                  <w:marTop w:val="0"/>
                                                  <w:marBottom w:val="0"/>
                                                  <w:divBdr>
                                                    <w:top w:val="none" w:sz="0" w:space="0" w:color="auto"/>
                                                    <w:left w:val="none" w:sz="0" w:space="0" w:color="auto"/>
                                                    <w:bottom w:val="none" w:sz="0" w:space="0" w:color="auto"/>
                                                    <w:right w:val="none" w:sz="0" w:space="0" w:color="auto"/>
                                                  </w:divBdr>
                                                  <w:divsChild>
                                                    <w:div w:id="1917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1919">
          <w:marLeft w:val="0"/>
          <w:marRight w:val="0"/>
          <w:marTop w:val="0"/>
          <w:marBottom w:val="150"/>
          <w:divBdr>
            <w:top w:val="none" w:sz="0" w:space="0" w:color="auto"/>
            <w:left w:val="none" w:sz="0" w:space="0" w:color="auto"/>
            <w:bottom w:val="none" w:sz="0" w:space="0" w:color="auto"/>
            <w:right w:val="none" w:sz="0" w:space="0" w:color="auto"/>
          </w:divBdr>
        </w:div>
        <w:div w:id="369038391">
          <w:marLeft w:val="0"/>
          <w:marRight w:val="0"/>
          <w:marTop w:val="0"/>
          <w:marBottom w:val="150"/>
          <w:divBdr>
            <w:top w:val="none" w:sz="0" w:space="0" w:color="auto"/>
            <w:left w:val="none" w:sz="0" w:space="0" w:color="auto"/>
            <w:bottom w:val="none" w:sz="0" w:space="0" w:color="auto"/>
            <w:right w:val="none" w:sz="0" w:space="0" w:color="auto"/>
          </w:divBdr>
        </w:div>
        <w:div w:id="546723465">
          <w:marLeft w:val="0"/>
          <w:marRight w:val="0"/>
          <w:marTop w:val="0"/>
          <w:marBottom w:val="150"/>
          <w:divBdr>
            <w:top w:val="none" w:sz="0" w:space="0" w:color="auto"/>
            <w:left w:val="none" w:sz="0" w:space="0" w:color="auto"/>
            <w:bottom w:val="none" w:sz="0" w:space="0" w:color="auto"/>
            <w:right w:val="none" w:sz="0" w:space="0" w:color="auto"/>
          </w:divBdr>
        </w:div>
        <w:div w:id="176772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155568" TargetMode="External"/><Relationship Id="rId117" Type="http://schemas.openxmlformats.org/officeDocument/2006/relationships/hyperlink" Target="https://docs.cntd.ru/document/420225758" TargetMode="External"/><Relationship Id="rId21" Type="http://schemas.openxmlformats.org/officeDocument/2006/relationships/hyperlink" Target="https://docs.cntd.ru/document/420257991" TargetMode="External"/><Relationship Id="rId42" Type="http://schemas.openxmlformats.org/officeDocument/2006/relationships/hyperlink" Target="https://docs.cntd.ru/document/420271303" TargetMode="External"/><Relationship Id="rId47" Type="http://schemas.openxmlformats.org/officeDocument/2006/relationships/hyperlink" Target="https://docs.cntd.ru/document/542664110" TargetMode="External"/><Relationship Id="rId63" Type="http://schemas.openxmlformats.org/officeDocument/2006/relationships/hyperlink" Target="https://docs.cntd.ru/document/560523504" TargetMode="External"/><Relationship Id="rId68" Type="http://schemas.openxmlformats.org/officeDocument/2006/relationships/hyperlink" Target="https://docs.cntd.ru/document/560523504" TargetMode="External"/><Relationship Id="rId84" Type="http://schemas.openxmlformats.org/officeDocument/2006/relationships/hyperlink" Target="https://docs.cntd.ru/document/902043525" TargetMode="External"/><Relationship Id="rId89" Type="http://schemas.openxmlformats.org/officeDocument/2006/relationships/hyperlink" Target="https://docs.cntd.ru/document/499030936" TargetMode="External"/><Relationship Id="rId112" Type="http://schemas.openxmlformats.org/officeDocument/2006/relationships/hyperlink" Target="https://docs.cntd.ru/document/420225758" TargetMode="External"/><Relationship Id="rId16" Type="http://schemas.openxmlformats.org/officeDocument/2006/relationships/hyperlink" Target="https://docs.cntd.ru/document/499030015" TargetMode="External"/><Relationship Id="rId107" Type="http://schemas.openxmlformats.org/officeDocument/2006/relationships/hyperlink" Target="https://docs.cntd.ru/document/560523504" TargetMode="External"/><Relationship Id="rId11" Type="http://schemas.openxmlformats.org/officeDocument/2006/relationships/hyperlink" Target="https://docs.cntd.ru/document/902135918" TargetMode="External"/><Relationship Id="rId32" Type="http://schemas.openxmlformats.org/officeDocument/2006/relationships/hyperlink" Target="https://docs.cntd.ru/document/902217461" TargetMode="External"/><Relationship Id="rId37" Type="http://schemas.openxmlformats.org/officeDocument/2006/relationships/hyperlink" Target="https://docs.cntd.ru/document/420258784" TargetMode="External"/><Relationship Id="rId53" Type="http://schemas.openxmlformats.org/officeDocument/2006/relationships/hyperlink" Target="https://docs.cntd.ru/document/564567949" TargetMode="External"/><Relationship Id="rId58" Type="http://schemas.openxmlformats.org/officeDocument/2006/relationships/hyperlink" Target="https://docs.cntd.ru/document/542664110" TargetMode="External"/><Relationship Id="rId74" Type="http://schemas.openxmlformats.org/officeDocument/2006/relationships/hyperlink" Target="https://docs.cntd.ru/document/560523504" TargetMode="External"/><Relationship Id="rId79" Type="http://schemas.openxmlformats.org/officeDocument/2006/relationships/hyperlink" Target="https://docs.cntd.ru/document/902338926" TargetMode="External"/><Relationship Id="rId102" Type="http://schemas.openxmlformats.org/officeDocument/2006/relationships/hyperlink" Target="https://docs.cntd.ru/document/542654747" TargetMode="External"/><Relationship Id="rId123" Type="http://schemas.openxmlformats.org/officeDocument/2006/relationships/fontTable" Target="fontTable.xml"/><Relationship Id="rId5" Type="http://schemas.openxmlformats.org/officeDocument/2006/relationships/hyperlink" Target="https://docs.cntd.ru/document/902135918" TargetMode="External"/><Relationship Id="rId61" Type="http://schemas.openxmlformats.org/officeDocument/2006/relationships/hyperlink" Target="https://docs.cntd.ru/document/560523504" TargetMode="External"/><Relationship Id="rId82" Type="http://schemas.openxmlformats.org/officeDocument/2006/relationships/hyperlink" Target="https://docs.cntd.ru/document/499030015" TargetMode="External"/><Relationship Id="rId90" Type="http://schemas.openxmlformats.org/officeDocument/2006/relationships/hyperlink" Target="https://docs.cntd.ru/document/420327063" TargetMode="External"/><Relationship Id="rId95" Type="http://schemas.openxmlformats.org/officeDocument/2006/relationships/hyperlink" Target="https://docs.cntd.ru/document/902017325" TargetMode="External"/><Relationship Id="rId19" Type="http://schemas.openxmlformats.org/officeDocument/2006/relationships/hyperlink" Target="https://docs.cntd.ru/document/499030015" TargetMode="External"/><Relationship Id="rId14" Type="http://schemas.openxmlformats.org/officeDocument/2006/relationships/hyperlink" Target="https://docs.cntd.ru/document/902338926" TargetMode="External"/><Relationship Id="rId22" Type="http://schemas.openxmlformats.org/officeDocument/2006/relationships/hyperlink" Target="https://docs.cntd.ru/document/420257991" TargetMode="External"/><Relationship Id="rId27" Type="http://schemas.openxmlformats.org/officeDocument/2006/relationships/hyperlink" Target="https://docs.cntd.ru/document/902217461" TargetMode="External"/><Relationship Id="rId30" Type="http://schemas.openxmlformats.org/officeDocument/2006/relationships/hyperlink" Target="https://docs.cntd.ru/document/420271303" TargetMode="External"/><Relationship Id="rId35" Type="http://schemas.openxmlformats.org/officeDocument/2006/relationships/hyperlink" Target="https://docs.cntd.ru/document/499030972" TargetMode="External"/><Relationship Id="rId43" Type="http://schemas.openxmlformats.org/officeDocument/2006/relationships/hyperlink" Target="https://docs.cntd.ru/document/420271677" TargetMode="External"/><Relationship Id="rId48" Type="http://schemas.openxmlformats.org/officeDocument/2006/relationships/hyperlink" Target="https://docs.cntd.ru/document/560523504" TargetMode="External"/><Relationship Id="rId56" Type="http://schemas.openxmlformats.org/officeDocument/2006/relationships/hyperlink" Target="https://docs.cntd.ru/document/560523504" TargetMode="External"/><Relationship Id="rId64" Type="http://schemas.openxmlformats.org/officeDocument/2006/relationships/hyperlink" Target="https://docs.cntd.ru/document/565140969" TargetMode="External"/><Relationship Id="rId69" Type="http://schemas.openxmlformats.org/officeDocument/2006/relationships/hyperlink" Target="https://docs.cntd.ru/document/9009935" TargetMode="External"/><Relationship Id="rId77" Type="http://schemas.openxmlformats.org/officeDocument/2006/relationships/hyperlink" Target="https://docs.cntd.ru/document/542654747" TargetMode="External"/><Relationship Id="rId100" Type="http://schemas.openxmlformats.org/officeDocument/2006/relationships/hyperlink" Target="https://docs.cntd.ru/document/901907297" TargetMode="External"/><Relationship Id="rId105" Type="http://schemas.openxmlformats.org/officeDocument/2006/relationships/hyperlink" Target="https://docs.cntd.ru/document/560523504" TargetMode="External"/><Relationship Id="rId113" Type="http://schemas.openxmlformats.org/officeDocument/2006/relationships/hyperlink" Target="https://docs.cntd.ru/document/420231321" TargetMode="External"/><Relationship Id="rId118" Type="http://schemas.openxmlformats.org/officeDocument/2006/relationships/hyperlink" Target="https://docs.cntd.ru/document/420231321" TargetMode="External"/><Relationship Id="rId8" Type="http://schemas.openxmlformats.org/officeDocument/2006/relationships/hyperlink" Target="https://docs.cntd.ru/document/542664110" TargetMode="External"/><Relationship Id="rId51" Type="http://schemas.openxmlformats.org/officeDocument/2006/relationships/hyperlink" Target="https://docs.cntd.ru/document/9009935" TargetMode="External"/><Relationship Id="rId72" Type="http://schemas.openxmlformats.org/officeDocument/2006/relationships/hyperlink" Target="https://docs.cntd.ru/document/560523504" TargetMode="External"/><Relationship Id="rId80" Type="http://schemas.openxmlformats.org/officeDocument/2006/relationships/hyperlink" Target="https://docs.cntd.ru/document/420271303" TargetMode="External"/><Relationship Id="rId85" Type="http://schemas.openxmlformats.org/officeDocument/2006/relationships/hyperlink" Target="https://docs.cntd.ru/document/420327063" TargetMode="External"/><Relationship Id="rId93" Type="http://schemas.openxmlformats.org/officeDocument/2006/relationships/hyperlink" Target="https://docs.cntd.ru/document/420327063" TargetMode="External"/><Relationship Id="rId98" Type="http://schemas.openxmlformats.org/officeDocument/2006/relationships/hyperlink" Target="https://docs.cntd.ru/document/902017325" TargetMode="External"/><Relationship Id="rId121" Type="http://schemas.openxmlformats.org/officeDocument/2006/relationships/hyperlink" Target="tel:88005559025" TargetMode="External"/><Relationship Id="rId3" Type="http://schemas.openxmlformats.org/officeDocument/2006/relationships/settings" Target="settings.xml"/><Relationship Id="rId12" Type="http://schemas.openxmlformats.org/officeDocument/2006/relationships/hyperlink" Target="https://docs.cntd.ru/document/902136635" TargetMode="External"/><Relationship Id="rId17" Type="http://schemas.openxmlformats.org/officeDocument/2006/relationships/hyperlink" Target="https://docs.cntd.ru/document/499030015" TargetMode="External"/><Relationship Id="rId25" Type="http://schemas.openxmlformats.org/officeDocument/2006/relationships/hyperlink" Target="https://docs.cntd.ru/document/420327063" TargetMode="External"/><Relationship Id="rId33" Type="http://schemas.openxmlformats.org/officeDocument/2006/relationships/hyperlink" Target="https://docs.cntd.ru/document/902217461" TargetMode="External"/><Relationship Id="rId38" Type="http://schemas.openxmlformats.org/officeDocument/2006/relationships/hyperlink" Target="https://docs.cntd.ru/document/420225758" TargetMode="External"/><Relationship Id="rId46" Type="http://schemas.openxmlformats.org/officeDocument/2006/relationships/hyperlink" Target="https://docs.cntd.ru/document/564567949" TargetMode="External"/><Relationship Id="rId59" Type="http://schemas.openxmlformats.org/officeDocument/2006/relationships/hyperlink" Target="https://docs.cntd.ru/document/565140969" TargetMode="External"/><Relationship Id="rId67" Type="http://schemas.openxmlformats.org/officeDocument/2006/relationships/hyperlink" Target="https://docs.cntd.ru/document/542654747" TargetMode="External"/><Relationship Id="rId103" Type="http://schemas.openxmlformats.org/officeDocument/2006/relationships/hyperlink" Target="https://docs.cntd.ru/document/902254153" TargetMode="External"/><Relationship Id="rId108" Type="http://schemas.openxmlformats.org/officeDocument/2006/relationships/hyperlink" Target="https://docs.cntd.ru/document/542654747" TargetMode="External"/><Relationship Id="rId116" Type="http://schemas.openxmlformats.org/officeDocument/2006/relationships/hyperlink" Target="https://docs.cntd.ru/document/902135756" TargetMode="External"/><Relationship Id="rId124" Type="http://schemas.openxmlformats.org/officeDocument/2006/relationships/theme" Target="theme/theme1.xml"/><Relationship Id="rId20" Type="http://schemas.openxmlformats.org/officeDocument/2006/relationships/hyperlink" Target="https://docs.cntd.ru/document/420257991" TargetMode="External"/><Relationship Id="rId41" Type="http://schemas.openxmlformats.org/officeDocument/2006/relationships/hyperlink" Target="https://docs.cntd.ru/document/420271303" TargetMode="External"/><Relationship Id="rId54" Type="http://schemas.openxmlformats.org/officeDocument/2006/relationships/hyperlink" Target="https://docs.cntd.ru/document/542664110" TargetMode="External"/><Relationship Id="rId62" Type="http://schemas.openxmlformats.org/officeDocument/2006/relationships/hyperlink" Target="https://docs.cntd.ru/document/542654747" TargetMode="External"/><Relationship Id="rId70" Type="http://schemas.openxmlformats.org/officeDocument/2006/relationships/hyperlink" Target="https://docs.cntd.ru/document/564567949" TargetMode="External"/><Relationship Id="rId75" Type="http://schemas.openxmlformats.org/officeDocument/2006/relationships/hyperlink" Target="https://docs.cntd.ru/document/542654747" TargetMode="External"/><Relationship Id="rId83" Type="http://schemas.openxmlformats.org/officeDocument/2006/relationships/hyperlink" Target="https://docs.cntd.ru/document/499030972" TargetMode="External"/><Relationship Id="rId88" Type="http://schemas.openxmlformats.org/officeDocument/2006/relationships/hyperlink" Target="https://docs.cntd.ru/document/542664110" TargetMode="External"/><Relationship Id="rId91" Type="http://schemas.openxmlformats.org/officeDocument/2006/relationships/hyperlink" Target="https://docs.cntd.ru/document/420327472" TargetMode="External"/><Relationship Id="rId96" Type="http://schemas.openxmlformats.org/officeDocument/2006/relationships/hyperlink" Target="https://docs.cntd.ru/document/902018492" TargetMode="External"/><Relationship Id="rId111" Type="http://schemas.openxmlformats.org/officeDocument/2006/relationships/hyperlink" Target="https://docs.cntd.ru/document/542654747" TargetMode="External"/><Relationship Id="rId1" Type="http://schemas.openxmlformats.org/officeDocument/2006/relationships/styles" Target="styles.xml"/><Relationship Id="rId6" Type="http://schemas.openxmlformats.org/officeDocument/2006/relationships/hyperlink" Target="https://docs.cntd.ru/document/902135918" TargetMode="External"/><Relationship Id="rId15" Type="http://schemas.openxmlformats.org/officeDocument/2006/relationships/hyperlink" Target="https://docs.cntd.ru/document/902338926" TargetMode="External"/><Relationship Id="rId23" Type="http://schemas.openxmlformats.org/officeDocument/2006/relationships/hyperlink" Target="https://docs.cntd.ru/document/420257991" TargetMode="External"/><Relationship Id="rId28" Type="http://schemas.openxmlformats.org/officeDocument/2006/relationships/hyperlink" Target="https://docs.cntd.ru/document/901907297" TargetMode="External"/><Relationship Id="rId36" Type="http://schemas.openxmlformats.org/officeDocument/2006/relationships/hyperlink" Target="https://docs.cntd.ru/document/420257991" TargetMode="External"/><Relationship Id="rId49" Type="http://schemas.openxmlformats.org/officeDocument/2006/relationships/hyperlink" Target="https://docs.cntd.ru/document/542654747" TargetMode="External"/><Relationship Id="rId57" Type="http://schemas.openxmlformats.org/officeDocument/2006/relationships/hyperlink" Target="https://docs.cntd.ru/document/564567949" TargetMode="External"/><Relationship Id="rId106" Type="http://schemas.openxmlformats.org/officeDocument/2006/relationships/hyperlink" Target="https://docs.cntd.ru/document/901907297" TargetMode="External"/><Relationship Id="rId114" Type="http://schemas.openxmlformats.org/officeDocument/2006/relationships/hyperlink" Target="https://docs.cntd.ru/document/902020319" TargetMode="External"/><Relationship Id="rId119" Type="http://schemas.openxmlformats.org/officeDocument/2006/relationships/hyperlink" Target="https://docs.cntd.ru/document/573037717" TargetMode="External"/><Relationship Id="rId10" Type="http://schemas.openxmlformats.org/officeDocument/2006/relationships/hyperlink" Target="https://docs.cntd.ru/document/902136635" TargetMode="External"/><Relationship Id="rId31" Type="http://schemas.openxmlformats.org/officeDocument/2006/relationships/hyperlink" Target="https://docs.cntd.ru/document/420271303" TargetMode="External"/><Relationship Id="rId44" Type="http://schemas.openxmlformats.org/officeDocument/2006/relationships/hyperlink" Target="https://docs.cntd.ru/document/902017325" TargetMode="External"/><Relationship Id="rId52" Type="http://schemas.openxmlformats.org/officeDocument/2006/relationships/hyperlink" Target="https://docs.cntd.ru/document/560523504" TargetMode="External"/><Relationship Id="rId60" Type="http://schemas.openxmlformats.org/officeDocument/2006/relationships/hyperlink" Target="https://docs.cntd.ru/document/542669189" TargetMode="External"/><Relationship Id="rId65" Type="http://schemas.openxmlformats.org/officeDocument/2006/relationships/hyperlink" Target="https://docs.cntd.ru/document/542669189" TargetMode="External"/><Relationship Id="rId73" Type="http://schemas.openxmlformats.org/officeDocument/2006/relationships/hyperlink" Target="https://docs.cntd.ru/document/542654747" TargetMode="External"/><Relationship Id="rId78" Type="http://schemas.openxmlformats.org/officeDocument/2006/relationships/hyperlink" Target="https://docs.cntd.ru/document/420327063" TargetMode="External"/><Relationship Id="rId81" Type="http://schemas.openxmlformats.org/officeDocument/2006/relationships/hyperlink" Target="https://docs.cntd.ru/document/420271677" TargetMode="External"/><Relationship Id="rId86" Type="http://schemas.openxmlformats.org/officeDocument/2006/relationships/hyperlink" Target="https://docs.cntd.ru/document/420327472" TargetMode="External"/><Relationship Id="rId94" Type="http://schemas.openxmlformats.org/officeDocument/2006/relationships/hyperlink" Target="https://docs.cntd.ru/document/420327472" TargetMode="External"/><Relationship Id="rId99" Type="http://schemas.openxmlformats.org/officeDocument/2006/relationships/hyperlink" Target="https://docs.cntd.ru/document/902217461" TargetMode="External"/><Relationship Id="rId101" Type="http://schemas.openxmlformats.org/officeDocument/2006/relationships/hyperlink" Target="https://docs.cntd.ru/document/560523504" TargetMode="External"/><Relationship Id="rId122" Type="http://schemas.openxmlformats.org/officeDocument/2006/relationships/hyperlink" Target="mailto:spp@kodeks.ru" TargetMode="External"/><Relationship Id="rId4" Type="http://schemas.openxmlformats.org/officeDocument/2006/relationships/webSettings" Target="webSettings.xml"/><Relationship Id="rId9" Type="http://schemas.openxmlformats.org/officeDocument/2006/relationships/hyperlink" Target="https://docs.cntd.ru/document/902135918" TargetMode="External"/><Relationship Id="rId13" Type="http://schemas.openxmlformats.org/officeDocument/2006/relationships/hyperlink" Target="https://docs.cntd.ru/document/902017325" TargetMode="External"/><Relationship Id="rId18" Type="http://schemas.openxmlformats.org/officeDocument/2006/relationships/hyperlink" Target="https://docs.cntd.ru/document/499030015" TargetMode="External"/><Relationship Id="rId39" Type="http://schemas.openxmlformats.org/officeDocument/2006/relationships/hyperlink" Target="https://docs.cntd.ru/document/420231321" TargetMode="External"/><Relationship Id="rId109" Type="http://schemas.openxmlformats.org/officeDocument/2006/relationships/hyperlink" Target="https://docs.cntd.ru/document/901907297" TargetMode="External"/><Relationship Id="rId34" Type="http://schemas.openxmlformats.org/officeDocument/2006/relationships/hyperlink" Target="https://docs.cntd.ru/document/499030015" TargetMode="External"/><Relationship Id="rId50" Type="http://schemas.openxmlformats.org/officeDocument/2006/relationships/hyperlink" Target="https://docs.cntd.ru/document/560523504" TargetMode="External"/><Relationship Id="rId55" Type="http://schemas.openxmlformats.org/officeDocument/2006/relationships/hyperlink" Target="https://docs.cntd.ru/document/9009935" TargetMode="External"/><Relationship Id="rId76" Type="http://schemas.openxmlformats.org/officeDocument/2006/relationships/hyperlink" Target="https://docs.cntd.ru/document/560523504" TargetMode="External"/><Relationship Id="rId97" Type="http://schemas.openxmlformats.org/officeDocument/2006/relationships/hyperlink" Target="https://docs.cntd.ru/document/902217461" TargetMode="External"/><Relationship Id="rId104" Type="http://schemas.openxmlformats.org/officeDocument/2006/relationships/hyperlink" Target="https://docs.cntd.ru/document/902254233" TargetMode="External"/><Relationship Id="rId120" Type="http://schemas.openxmlformats.org/officeDocument/2006/relationships/hyperlink" Target="https://kodeks.ru/policy-kpd" TargetMode="External"/><Relationship Id="rId7" Type="http://schemas.openxmlformats.org/officeDocument/2006/relationships/hyperlink" Target="https://docs.cntd.ru/document/564567949" TargetMode="External"/><Relationship Id="rId71" Type="http://schemas.openxmlformats.org/officeDocument/2006/relationships/hyperlink" Target="https://docs.cntd.ru/document/542664110" TargetMode="External"/><Relationship Id="rId92" Type="http://schemas.openxmlformats.org/officeDocument/2006/relationships/hyperlink" Target="https://docs.cntd.ru/document/902217461" TargetMode="External"/><Relationship Id="rId2" Type="http://schemas.microsoft.com/office/2007/relationships/stylesWithEffects" Target="stylesWithEffects.xml"/><Relationship Id="rId29" Type="http://schemas.openxmlformats.org/officeDocument/2006/relationships/hyperlink" Target="https://docs.cntd.ru/document/902217461" TargetMode="External"/><Relationship Id="rId24" Type="http://schemas.openxmlformats.org/officeDocument/2006/relationships/hyperlink" Target="https://docs.cntd.ru/document/420271303" TargetMode="External"/><Relationship Id="rId40" Type="http://schemas.openxmlformats.org/officeDocument/2006/relationships/hyperlink" Target="https://docs.cntd.ru/document/902217461" TargetMode="External"/><Relationship Id="rId45" Type="http://schemas.openxmlformats.org/officeDocument/2006/relationships/hyperlink" Target="https://docs.cntd.ru/document/902018492" TargetMode="External"/><Relationship Id="rId66" Type="http://schemas.openxmlformats.org/officeDocument/2006/relationships/hyperlink" Target="https://docs.cntd.ru/document/560523504" TargetMode="External"/><Relationship Id="rId87" Type="http://schemas.openxmlformats.org/officeDocument/2006/relationships/hyperlink" Target="https://docs.cntd.ru/document/564567949" TargetMode="External"/><Relationship Id="rId110" Type="http://schemas.openxmlformats.org/officeDocument/2006/relationships/hyperlink" Target="https://docs.cntd.ru/document/560523504" TargetMode="External"/><Relationship Id="rId115" Type="http://schemas.openxmlformats.org/officeDocument/2006/relationships/hyperlink" Target="https://docs.cntd.ru/document/902020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8689</Words>
  <Characters>49530</Characters>
  <Application>Microsoft Office Word</Application>
  <DocSecurity>0</DocSecurity>
  <Lines>412</Lines>
  <Paragraphs>116</Paragraphs>
  <ScaleCrop>false</ScaleCrop>
  <Company/>
  <LinksUpToDate>false</LinksUpToDate>
  <CharactersWithSpaces>58103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2021-04-20T04:05:00Z</dcterms:created>
  <dcterms:modified xsi:type="dcterms:W3CDTF">2021-04-20T04:06:00Z</dcterms:modified>
</cp:coreProperties>
</file>